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5F11E" w14:textId="15A9D186" w:rsidR="00CA5452" w:rsidRPr="00060455" w:rsidRDefault="006A570B" w:rsidP="00FC5026">
      <w:pPr>
        <w:spacing w:before="120"/>
        <w:rPr>
          <w:rFonts w:ascii="Arial" w:eastAsia="Times New Roman" w:hAnsi="Arial" w:cs="Arial"/>
          <w:sz w:val="20"/>
          <w:szCs w:val="20"/>
        </w:rPr>
      </w:pPr>
      <w:r w:rsidRPr="00060455">
        <w:rPr>
          <w:rFonts w:ascii="Arial" w:eastAsia="Times New Roman" w:hAnsi="Arial" w:cs="Arial"/>
          <w:noProof/>
          <w:sz w:val="20"/>
          <w:szCs w:val="20"/>
        </w:rPr>
        <mc:AlternateContent>
          <mc:Choice Requires="wpg">
            <w:drawing>
              <wp:inline distT="0" distB="0" distL="0" distR="0" wp14:anchorId="6E598ECF" wp14:editId="4B7651C5">
                <wp:extent cx="845185" cy="721995"/>
                <wp:effectExtent l="0" t="0" r="0" b="1905"/>
                <wp:docPr id="47" name="Group 165" descr="Logo Uni Graz"/>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 cy="721995"/>
                          <a:chOff x="0" y="0"/>
                          <a:chExt cx="1331" cy="1137"/>
                        </a:xfrm>
                      </wpg:grpSpPr>
                      <wpg:grpSp>
                        <wpg:cNvPr id="48" name="Group 197"/>
                        <wpg:cNvGrpSpPr>
                          <a:grpSpLocks/>
                        </wpg:cNvGrpSpPr>
                        <wpg:grpSpPr bwMode="auto">
                          <a:xfrm>
                            <a:off x="0" y="0"/>
                            <a:ext cx="1331" cy="1137"/>
                            <a:chOff x="0" y="0"/>
                            <a:chExt cx="1331" cy="1137"/>
                          </a:xfrm>
                        </wpg:grpSpPr>
                        <wps:wsp>
                          <wps:cNvPr id="49" name="Freeform 198"/>
                          <wps:cNvSpPr>
                            <a:spLocks/>
                          </wps:cNvSpPr>
                          <wps:spPr bwMode="auto">
                            <a:xfrm>
                              <a:off x="0" y="0"/>
                              <a:ext cx="1331" cy="1137"/>
                            </a:xfrm>
                            <a:custGeom>
                              <a:avLst/>
                              <a:gdLst>
                                <a:gd name="T0" fmla="*/ 0 w 1331"/>
                                <a:gd name="T1" fmla="*/ 1136 h 1137"/>
                                <a:gd name="T2" fmla="*/ 1330 w 1331"/>
                                <a:gd name="T3" fmla="*/ 1136 h 1137"/>
                                <a:gd name="T4" fmla="*/ 1330 w 1331"/>
                                <a:gd name="T5" fmla="*/ 0 h 1137"/>
                                <a:gd name="T6" fmla="*/ 0 w 1331"/>
                                <a:gd name="T7" fmla="*/ 0 h 1137"/>
                                <a:gd name="T8" fmla="*/ 0 w 1331"/>
                                <a:gd name="T9" fmla="*/ 1136 h 1137"/>
                              </a:gdLst>
                              <a:ahLst/>
                              <a:cxnLst>
                                <a:cxn ang="0">
                                  <a:pos x="T0" y="T1"/>
                                </a:cxn>
                                <a:cxn ang="0">
                                  <a:pos x="T2" y="T3"/>
                                </a:cxn>
                                <a:cxn ang="0">
                                  <a:pos x="T4" y="T5"/>
                                </a:cxn>
                                <a:cxn ang="0">
                                  <a:pos x="T6" y="T7"/>
                                </a:cxn>
                                <a:cxn ang="0">
                                  <a:pos x="T8" y="T9"/>
                                </a:cxn>
                              </a:cxnLst>
                              <a:rect l="0" t="0" r="r" b="b"/>
                              <a:pathLst>
                                <a:path w="1331" h="1137">
                                  <a:moveTo>
                                    <a:pt x="0" y="1136"/>
                                  </a:moveTo>
                                  <a:lnTo>
                                    <a:pt x="1330" y="1136"/>
                                  </a:lnTo>
                                  <a:lnTo>
                                    <a:pt x="1330" y="0"/>
                                  </a:lnTo>
                                  <a:lnTo>
                                    <a:pt x="0" y="0"/>
                                  </a:lnTo>
                                  <a:lnTo>
                                    <a:pt x="0" y="1136"/>
                                  </a:lnTo>
                                  <a:close/>
                                </a:path>
                              </a:pathLst>
                            </a:custGeom>
                            <a:solidFill>
                              <a:srgbClr val="BCBE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195"/>
                        <wpg:cNvGrpSpPr>
                          <a:grpSpLocks/>
                        </wpg:cNvGrpSpPr>
                        <wpg:grpSpPr bwMode="auto">
                          <a:xfrm>
                            <a:off x="59" y="59"/>
                            <a:ext cx="389" cy="1019"/>
                            <a:chOff x="59" y="59"/>
                            <a:chExt cx="389" cy="1019"/>
                          </a:xfrm>
                        </wpg:grpSpPr>
                        <wps:wsp>
                          <wps:cNvPr id="51" name="Freeform 196"/>
                          <wps:cNvSpPr>
                            <a:spLocks/>
                          </wps:cNvSpPr>
                          <wps:spPr bwMode="auto">
                            <a:xfrm>
                              <a:off x="59" y="59"/>
                              <a:ext cx="389" cy="1019"/>
                            </a:xfrm>
                            <a:custGeom>
                              <a:avLst/>
                              <a:gdLst>
                                <a:gd name="T0" fmla="+- 0 59 59"/>
                                <a:gd name="T1" fmla="*/ T0 w 389"/>
                                <a:gd name="T2" fmla="+- 0 1077 59"/>
                                <a:gd name="T3" fmla="*/ 1077 h 1019"/>
                                <a:gd name="T4" fmla="+- 0 447 59"/>
                                <a:gd name="T5" fmla="*/ T4 w 389"/>
                                <a:gd name="T6" fmla="+- 0 1077 59"/>
                                <a:gd name="T7" fmla="*/ 1077 h 1019"/>
                                <a:gd name="T8" fmla="+- 0 447 59"/>
                                <a:gd name="T9" fmla="*/ T8 w 389"/>
                                <a:gd name="T10" fmla="+- 0 59 59"/>
                                <a:gd name="T11" fmla="*/ 59 h 1019"/>
                                <a:gd name="T12" fmla="+- 0 59 59"/>
                                <a:gd name="T13" fmla="*/ T12 w 389"/>
                                <a:gd name="T14" fmla="+- 0 59 59"/>
                                <a:gd name="T15" fmla="*/ 59 h 1019"/>
                                <a:gd name="T16" fmla="+- 0 59 59"/>
                                <a:gd name="T17" fmla="*/ T16 w 389"/>
                                <a:gd name="T18" fmla="+- 0 1077 59"/>
                                <a:gd name="T19" fmla="*/ 1077 h 1019"/>
                              </a:gdLst>
                              <a:ahLst/>
                              <a:cxnLst>
                                <a:cxn ang="0">
                                  <a:pos x="T1" y="T3"/>
                                </a:cxn>
                                <a:cxn ang="0">
                                  <a:pos x="T5" y="T7"/>
                                </a:cxn>
                                <a:cxn ang="0">
                                  <a:pos x="T9" y="T11"/>
                                </a:cxn>
                                <a:cxn ang="0">
                                  <a:pos x="T13" y="T15"/>
                                </a:cxn>
                                <a:cxn ang="0">
                                  <a:pos x="T17" y="T19"/>
                                </a:cxn>
                              </a:cxnLst>
                              <a:rect l="0" t="0" r="r" b="b"/>
                              <a:pathLst>
                                <a:path w="389" h="1019">
                                  <a:moveTo>
                                    <a:pt x="0" y="1018"/>
                                  </a:moveTo>
                                  <a:lnTo>
                                    <a:pt x="388" y="1018"/>
                                  </a:lnTo>
                                  <a:lnTo>
                                    <a:pt x="388" y="0"/>
                                  </a:lnTo>
                                  <a:lnTo>
                                    <a:pt x="0" y="0"/>
                                  </a:lnTo>
                                  <a:lnTo>
                                    <a:pt x="0" y="101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193"/>
                        <wpg:cNvGrpSpPr>
                          <a:grpSpLocks/>
                        </wpg:cNvGrpSpPr>
                        <wpg:grpSpPr bwMode="auto">
                          <a:xfrm>
                            <a:off x="447" y="59"/>
                            <a:ext cx="825" cy="1019"/>
                            <a:chOff x="447" y="59"/>
                            <a:chExt cx="825" cy="1019"/>
                          </a:xfrm>
                        </wpg:grpSpPr>
                        <wps:wsp>
                          <wps:cNvPr id="53" name="Freeform 194"/>
                          <wps:cNvSpPr>
                            <a:spLocks/>
                          </wps:cNvSpPr>
                          <wps:spPr bwMode="auto">
                            <a:xfrm>
                              <a:off x="447" y="59"/>
                              <a:ext cx="825" cy="1019"/>
                            </a:xfrm>
                            <a:custGeom>
                              <a:avLst/>
                              <a:gdLst>
                                <a:gd name="T0" fmla="+- 0 447 447"/>
                                <a:gd name="T1" fmla="*/ T0 w 825"/>
                                <a:gd name="T2" fmla="+- 0 1077 59"/>
                                <a:gd name="T3" fmla="*/ 1077 h 1019"/>
                                <a:gd name="T4" fmla="+- 0 1272 447"/>
                                <a:gd name="T5" fmla="*/ T4 w 825"/>
                                <a:gd name="T6" fmla="+- 0 1077 59"/>
                                <a:gd name="T7" fmla="*/ 1077 h 1019"/>
                                <a:gd name="T8" fmla="+- 0 1272 447"/>
                                <a:gd name="T9" fmla="*/ T8 w 825"/>
                                <a:gd name="T10" fmla="+- 0 59 59"/>
                                <a:gd name="T11" fmla="*/ 59 h 1019"/>
                                <a:gd name="T12" fmla="+- 0 447 447"/>
                                <a:gd name="T13" fmla="*/ T12 w 825"/>
                                <a:gd name="T14" fmla="+- 0 59 59"/>
                                <a:gd name="T15" fmla="*/ 59 h 1019"/>
                                <a:gd name="T16" fmla="+- 0 447 447"/>
                                <a:gd name="T17" fmla="*/ T16 w 825"/>
                                <a:gd name="T18" fmla="+- 0 1077 59"/>
                                <a:gd name="T19" fmla="*/ 1077 h 1019"/>
                              </a:gdLst>
                              <a:ahLst/>
                              <a:cxnLst>
                                <a:cxn ang="0">
                                  <a:pos x="T1" y="T3"/>
                                </a:cxn>
                                <a:cxn ang="0">
                                  <a:pos x="T5" y="T7"/>
                                </a:cxn>
                                <a:cxn ang="0">
                                  <a:pos x="T9" y="T11"/>
                                </a:cxn>
                                <a:cxn ang="0">
                                  <a:pos x="T13" y="T15"/>
                                </a:cxn>
                                <a:cxn ang="0">
                                  <a:pos x="T17" y="T19"/>
                                </a:cxn>
                              </a:cxnLst>
                              <a:rect l="0" t="0" r="r" b="b"/>
                              <a:pathLst>
                                <a:path w="825" h="1019">
                                  <a:moveTo>
                                    <a:pt x="0" y="1018"/>
                                  </a:moveTo>
                                  <a:lnTo>
                                    <a:pt x="825" y="1018"/>
                                  </a:lnTo>
                                  <a:lnTo>
                                    <a:pt x="825" y="0"/>
                                  </a:lnTo>
                                  <a:lnTo>
                                    <a:pt x="0" y="0"/>
                                  </a:lnTo>
                                  <a:lnTo>
                                    <a:pt x="0" y="1018"/>
                                  </a:lnTo>
                                  <a:close/>
                                </a:path>
                              </a:pathLst>
                            </a:custGeom>
                            <a:solidFill>
                              <a:srgbClr val="FFD4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190"/>
                        <wpg:cNvGrpSpPr>
                          <a:grpSpLocks/>
                        </wpg:cNvGrpSpPr>
                        <wpg:grpSpPr bwMode="auto">
                          <a:xfrm>
                            <a:off x="732" y="652"/>
                            <a:ext cx="196" cy="212"/>
                            <a:chOff x="732" y="652"/>
                            <a:chExt cx="196" cy="212"/>
                          </a:xfrm>
                        </wpg:grpSpPr>
                        <wps:wsp>
                          <wps:cNvPr id="55" name="Freeform 192"/>
                          <wps:cNvSpPr>
                            <a:spLocks/>
                          </wps:cNvSpPr>
                          <wps:spPr bwMode="auto">
                            <a:xfrm>
                              <a:off x="732" y="652"/>
                              <a:ext cx="196" cy="212"/>
                            </a:xfrm>
                            <a:custGeom>
                              <a:avLst/>
                              <a:gdLst>
                                <a:gd name="T0" fmla="+- 0 792 732"/>
                                <a:gd name="T1" fmla="*/ T0 w 196"/>
                                <a:gd name="T2" fmla="+- 0 652 652"/>
                                <a:gd name="T3" fmla="*/ 652 h 212"/>
                                <a:gd name="T4" fmla="+- 0 732 732"/>
                                <a:gd name="T5" fmla="*/ T4 w 196"/>
                                <a:gd name="T6" fmla="+- 0 652 652"/>
                                <a:gd name="T7" fmla="*/ 652 h 212"/>
                                <a:gd name="T8" fmla="+- 0 732 732"/>
                                <a:gd name="T9" fmla="*/ T8 w 196"/>
                                <a:gd name="T10" fmla="+- 0 772 652"/>
                                <a:gd name="T11" fmla="*/ 772 h 212"/>
                                <a:gd name="T12" fmla="+- 0 756 732"/>
                                <a:gd name="T13" fmla="*/ T12 w 196"/>
                                <a:gd name="T14" fmla="+- 0 833 652"/>
                                <a:gd name="T15" fmla="*/ 833 h 212"/>
                                <a:gd name="T16" fmla="+- 0 813 732"/>
                                <a:gd name="T17" fmla="*/ T16 w 196"/>
                                <a:gd name="T18" fmla="+- 0 863 652"/>
                                <a:gd name="T19" fmla="*/ 863 h 212"/>
                                <a:gd name="T20" fmla="+- 0 840 732"/>
                                <a:gd name="T21" fmla="*/ T20 w 196"/>
                                <a:gd name="T22" fmla="+- 0 862 652"/>
                                <a:gd name="T23" fmla="*/ 862 h 212"/>
                                <a:gd name="T24" fmla="+- 0 901 732"/>
                                <a:gd name="T25" fmla="*/ T24 w 196"/>
                                <a:gd name="T26" fmla="+- 0 834 652"/>
                                <a:gd name="T27" fmla="*/ 834 h 212"/>
                                <a:gd name="T28" fmla="+- 0 923 732"/>
                                <a:gd name="T29" fmla="*/ T28 w 196"/>
                                <a:gd name="T30" fmla="+- 0 802 652"/>
                                <a:gd name="T31" fmla="*/ 802 h 212"/>
                                <a:gd name="T32" fmla="+- 0 849 732"/>
                                <a:gd name="T33" fmla="*/ T32 w 196"/>
                                <a:gd name="T34" fmla="+- 0 802 652"/>
                                <a:gd name="T35" fmla="*/ 802 h 212"/>
                                <a:gd name="T36" fmla="+- 0 821 732"/>
                                <a:gd name="T37" fmla="*/ T36 w 196"/>
                                <a:gd name="T38" fmla="+- 0 802 652"/>
                                <a:gd name="T39" fmla="*/ 802 h 212"/>
                                <a:gd name="T40" fmla="+- 0 803 732"/>
                                <a:gd name="T41" fmla="*/ T40 w 196"/>
                                <a:gd name="T42" fmla="+- 0 794 652"/>
                                <a:gd name="T43" fmla="*/ 794 h 212"/>
                                <a:gd name="T44" fmla="+- 0 794 732"/>
                                <a:gd name="T45" fmla="*/ T44 w 196"/>
                                <a:gd name="T46" fmla="+- 0 779 652"/>
                                <a:gd name="T47" fmla="*/ 779 h 212"/>
                                <a:gd name="T48" fmla="+- 0 792 732"/>
                                <a:gd name="T49" fmla="*/ T48 w 196"/>
                                <a:gd name="T50" fmla="+- 0 652 652"/>
                                <a:gd name="T51" fmla="*/ 65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6" h="212">
                                  <a:moveTo>
                                    <a:pt x="60" y="0"/>
                                  </a:moveTo>
                                  <a:lnTo>
                                    <a:pt x="0" y="0"/>
                                  </a:lnTo>
                                  <a:lnTo>
                                    <a:pt x="0" y="120"/>
                                  </a:lnTo>
                                  <a:lnTo>
                                    <a:pt x="24" y="181"/>
                                  </a:lnTo>
                                  <a:lnTo>
                                    <a:pt x="81" y="211"/>
                                  </a:lnTo>
                                  <a:lnTo>
                                    <a:pt x="108" y="210"/>
                                  </a:lnTo>
                                  <a:lnTo>
                                    <a:pt x="169" y="182"/>
                                  </a:lnTo>
                                  <a:lnTo>
                                    <a:pt x="191" y="150"/>
                                  </a:lnTo>
                                  <a:lnTo>
                                    <a:pt x="117" y="150"/>
                                  </a:lnTo>
                                  <a:lnTo>
                                    <a:pt x="89" y="150"/>
                                  </a:lnTo>
                                  <a:lnTo>
                                    <a:pt x="71" y="142"/>
                                  </a:lnTo>
                                  <a:lnTo>
                                    <a:pt x="62" y="127"/>
                                  </a:lnTo>
                                  <a:lnTo>
                                    <a:pt x="6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191"/>
                          <wps:cNvSpPr>
                            <a:spLocks/>
                          </wps:cNvSpPr>
                          <wps:spPr bwMode="auto">
                            <a:xfrm>
                              <a:off x="732" y="652"/>
                              <a:ext cx="196" cy="212"/>
                            </a:xfrm>
                            <a:custGeom>
                              <a:avLst/>
                              <a:gdLst>
                                <a:gd name="T0" fmla="+- 0 928 732"/>
                                <a:gd name="T1" fmla="*/ T0 w 196"/>
                                <a:gd name="T2" fmla="+- 0 652 652"/>
                                <a:gd name="T3" fmla="*/ 652 h 212"/>
                                <a:gd name="T4" fmla="+- 0 869 732"/>
                                <a:gd name="T5" fmla="*/ T4 w 196"/>
                                <a:gd name="T6" fmla="+- 0 652 652"/>
                                <a:gd name="T7" fmla="*/ 652 h 212"/>
                                <a:gd name="T8" fmla="+- 0 869 732"/>
                                <a:gd name="T9" fmla="*/ T8 w 196"/>
                                <a:gd name="T10" fmla="+- 0 763 652"/>
                                <a:gd name="T11" fmla="*/ 763 h 212"/>
                                <a:gd name="T12" fmla="+- 0 863 732"/>
                                <a:gd name="T13" fmla="*/ T12 w 196"/>
                                <a:gd name="T14" fmla="+- 0 787 652"/>
                                <a:gd name="T15" fmla="*/ 787 h 212"/>
                                <a:gd name="T16" fmla="+- 0 849 732"/>
                                <a:gd name="T17" fmla="*/ T16 w 196"/>
                                <a:gd name="T18" fmla="+- 0 802 652"/>
                                <a:gd name="T19" fmla="*/ 802 h 212"/>
                                <a:gd name="T20" fmla="+- 0 923 732"/>
                                <a:gd name="T21" fmla="*/ T20 w 196"/>
                                <a:gd name="T22" fmla="+- 0 802 652"/>
                                <a:gd name="T23" fmla="*/ 802 h 212"/>
                                <a:gd name="T24" fmla="+- 0 923 732"/>
                                <a:gd name="T25" fmla="*/ T24 w 196"/>
                                <a:gd name="T26" fmla="+- 0 801 652"/>
                                <a:gd name="T27" fmla="*/ 801 h 212"/>
                                <a:gd name="T28" fmla="+- 0 928 732"/>
                                <a:gd name="T29" fmla="*/ T28 w 196"/>
                                <a:gd name="T30" fmla="+- 0 781 652"/>
                                <a:gd name="T31" fmla="*/ 781 h 212"/>
                                <a:gd name="T32" fmla="+- 0 928 732"/>
                                <a:gd name="T33" fmla="*/ T32 w 196"/>
                                <a:gd name="T34" fmla="+- 0 652 652"/>
                                <a:gd name="T35" fmla="*/ 65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96" h="212">
                                  <a:moveTo>
                                    <a:pt x="196" y="0"/>
                                  </a:moveTo>
                                  <a:lnTo>
                                    <a:pt x="137" y="0"/>
                                  </a:lnTo>
                                  <a:lnTo>
                                    <a:pt x="137" y="111"/>
                                  </a:lnTo>
                                  <a:lnTo>
                                    <a:pt x="131" y="135"/>
                                  </a:lnTo>
                                  <a:lnTo>
                                    <a:pt x="117" y="150"/>
                                  </a:lnTo>
                                  <a:lnTo>
                                    <a:pt x="191" y="150"/>
                                  </a:lnTo>
                                  <a:lnTo>
                                    <a:pt x="191" y="149"/>
                                  </a:lnTo>
                                  <a:lnTo>
                                    <a:pt x="196" y="129"/>
                                  </a:lnTo>
                                  <a:lnTo>
                                    <a:pt x="19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 name="Group 188"/>
                        <wpg:cNvGrpSpPr>
                          <a:grpSpLocks/>
                        </wpg:cNvGrpSpPr>
                        <wpg:grpSpPr bwMode="auto">
                          <a:xfrm>
                            <a:off x="732" y="652"/>
                            <a:ext cx="196" cy="212"/>
                            <a:chOff x="732" y="652"/>
                            <a:chExt cx="196" cy="212"/>
                          </a:xfrm>
                        </wpg:grpSpPr>
                        <wps:wsp>
                          <wps:cNvPr id="58" name="Freeform 189"/>
                          <wps:cNvSpPr>
                            <a:spLocks/>
                          </wps:cNvSpPr>
                          <wps:spPr bwMode="auto">
                            <a:xfrm>
                              <a:off x="732" y="652"/>
                              <a:ext cx="196" cy="212"/>
                            </a:xfrm>
                            <a:custGeom>
                              <a:avLst/>
                              <a:gdLst>
                                <a:gd name="T0" fmla="+- 0 732 732"/>
                                <a:gd name="T1" fmla="*/ T0 w 196"/>
                                <a:gd name="T2" fmla="+- 0 652 652"/>
                                <a:gd name="T3" fmla="*/ 652 h 212"/>
                                <a:gd name="T4" fmla="+- 0 732 732"/>
                                <a:gd name="T5" fmla="*/ T4 w 196"/>
                                <a:gd name="T6" fmla="+- 0 772 652"/>
                                <a:gd name="T7" fmla="*/ 772 h 212"/>
                                <a:gd name="T8" fmla="+- 0 735 732"/>
                                <a:gd name="T9" fmla="*/ T8 w 196"/>
                                <a:gd name="T10" fmla="+- 0 795 652"/>
                                <a:gd name="T11" fmla="*/ 795 h 212"/>
                                <a:gd name="T12" fmla="+- 0 772 732"/>
                                <a:gd name="T13" fmla="*/ T12 w 196"/>
                                <a:gd name="T14" fmla="+- 0 847 652"/>
                                <a:gd name="T15" fmla="*/ 847 h 212"/>
                                <a:gd name="T16" fmla="+- 0 813 732"/>
                                <a:gd name="T17" fmla="*/ T16 w 196"/>
                                <a:gd name="T18" fmla="+- 0 863 652"/>
                                <a:gd name="T19" fmla="*/ 863 h 212"/>
                                <a:gd name="T20" fmla="+- 0 840 732"/>
                                <a:gd name="T21" fmla="*/ T20 w 196"/>
                                <a:gd name="T22" fmla="+- 0 862 652"/>
                                <a:gd name="T23" fmla="*/ 862 h 212"/>
                                <a:gd name="T24" fmla="+- 0 901 732"/>
                                <a:gd name="T25" fmla="*/ T24 w 196"/>
                                <a:gd name="T26" fmla="+- 0 834 652"/>
                                <a:gd name="T27" fmla="*/ 834 h 212"/>
                                <a:gd name="T28" fmla="+- 0 928 732"/>
                                <a:gd name="T29" fmla="*/ T28 w 196"/>
                                <a:gd name="T30" fmla="+- 0 652 652"/>
                                <a:gd name="T31" fmla="*/ 652 h 212"/>
                                <a:gd name="T32" fmla="+- 0 869 732"/>
                                <a:gd name="T33" fmla="*/ T32 w 196"/>
                                <a:gd name="T34" fmla="+- 0 652 652"/>
                                <a:gd name="T35" fmla="*/ 652 h 212"/>
                                <a:gd name="T36" fmla="+- 0 869 732"/>
                                <a:gd name="T37" fmla="*/ T36 w 196"/>
                                <a:gd name="T38" fmla="+- 0 763 652"/>
                                <a:gd name="T39" fmla="*/ 763 h 212"/>
                                <a:gd name="T40" fmla="+- 0 863 732"/>
                                <a:gd name="T41" fmla="*/ T40 w 196"/>
                                <a:gd name="T42" fmla="+- 0 787 652"/>
                                <a:gd name="T43" fmla="*/ 787 h 212"/>
                                <a:gd name="T44" fmla="+- 0 849 732"/>
                                <a:gd name="T45" fmla="*/ T44 w 196"/>
                                <a:gd name="T46" fmla="+- 0 802 652"/>
                                <a:gd name="T47" fmla="*/ 802 h 212"/>
                                <a:gd name="T48" fmla="+- 0 821 732"/>
                                <a:gd name="T49" fmla="*/ T48 w 196"/>
                                <a:gd name="T50" fmla="+- 0 802 652"/>
                                <a:gd name="T51" fmla="*/ 802 h 212"/>
                                <a:gd name="T52" fmla="+- 0 803 732"/>
                                <a:gd name="T53" fmla="*/ T52 w 196"/>
                                <a:gd name="T54" fmla="+- 0 794 652"/>
                                <a:gd name="T55" fmla="*/ 794 h 212"/>
                                <a:gd name="T56" fmla="+- 0 794 732"/>
                                <a:gd name="T57" fmla="*/ T56 w 196"/>
                                <a:gd name="T58" fmla="+- 0 779 652"/>
                                <a:gd name="T59" fmla="*/ 779 h 212"/>
                                <a:gd name="T60" fmla="+- 0 792 732"/>
                                <a:gd name="T61" fmla="*/ T60 w 196"/>
                                <a:gd name="T62" fmla="+- 0 652 652"/>
                                <a:gd name="T63" fmla="*/ 652 h 212"/>
                                <a:gd name="T64" fmla="+- 0 732 732"/>
                                <a:gd name="T65" fmla="*/ T64 w 196"/>
                                <a:gd name="T66" fmla="+- 0 652 652"/>
                                <a:gd name="T67" fmla="*/ 65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6" h="212">
                                  <a:moveTo>
                                    <a:pt x="0" y="0"/>
                                  </a:moveTo>
                                  <a:lnTo>
                                    <a:pt x="0" y="120"/>
                                  </a:lnTo>
                                  <a:lnTo>
                                    <a:pt x="3" y="143"/>
                                  </a:lnTo>
                                  <a:lnTo>
                                    <a:pt x="40" y="195"/>
                                  </a:lnTo>
                                  <a:lnTo>
                                    <a:pt x="81" y="211"/>
                                  </a:lnTo>
                                  <a:lnTo>
                                    <a:pt x="108" y="210"/>
                                  </a:lnTo>
                                  <a:lnTo>
                                    <a:pt x="169" y="182"/>
                                  </a:lnTo>
                                  <a:lnTo>
                                    <a:pt x="196" y="0"/>
                                  </a:lnTo>
                                  <a:lnTo>
                                    <a:pt x="137" y="0"/>
                                  </a:lnTo>
                                  <a:lnTo>
                                    <a:pt x="137" y="111"/>
                                  </a:lnTo>
                                  <a:lnTo>
                                    <a:pt x="131" y="135"/>
                                  </a:lnTo>
                                  <a:lnTo>
                                    <a:pt x="117" y="150"/>
                                  </a:lnTo>
                                  <a:lnTo>
                                    <a:pt x="89" y="150"/>
                                  </a:lnTo>
                                  <a:lnTo>
                                    <a:pt x="71" y="142"/>
                                  </a:lnTo>
                                  <a:lnTo>
                                    <a:pt x="62" y="127"/>
                                  </a:lnTo>
                                  <a:lnTo>
                                    <a:pt x="60" y="0"/>
                                  </a:lnTo>
                                  <a:lnTo>
                                    <a:pt x="0" y="0"/>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184"/>
                        <wpg:cNvGrpSpPr>
                          <a:grpSpLocks/>
                        </wpg:cNvGrpSpPr>
                        <wpg:grpSpPr bwMode="auto">
                          <a:xfrm>
                            <a:off x="957" y="648"/>
                            <a:ext cx="185" cy="216"/>
                            <a:chOff x="957" y="648"/>
                            <a:chExt cx="185" cy="216"/>
                          </a:xfrm>
                        </wpg:grpSpPr>
                        <wps:wsp>
                          <wps:cNvPr id="60" name="Freeform 187"/>
                          <wps:cNvSpPr>
                            <a:spLocks/>
                          </wps:cNvSpPr>
                          <wps:spPr bwMode="auto">
                            <a:xfrm>
                              <a:off x="957" y="648"/>
                              <a:ext cx="185" cy="216"/>
                            </a:xfrm>
                            <a:custGeom>
                              <a:avLst/>
                              <a:gdLst>
                                <a:gd name="T0" fmla="+- 0 1142 957"/>
                                <a:gd name="T1" fmla="*/ T0 w 185"/>
                                <a:gd name="T2" fmla="+- 0 767 648"/>
                                <a:gd name="T3" fmla="*/ 767 h 216"/>
                                <a:gd name="T4" fmla="+- 0 1017 957"/>
                                <a:gd name="T5" fmla="*/ T4 w 185"/>
                                <a:gd name="T6" fmla="+- 0 767 648"/>
                                <a:gd name="T7" fmla="*/ 767 h 216"/>
                                <a:gd name="T8" fmla="+- 0 1124 957"/>
                                <a:gd name="T9" fmla="*/ T8 w 185"/>
                                <a:gd name="T10" fmla="+- 0 864 648"/>
                                <a:gd name="T11" fmla="*/ 864 h 216"/>
                                <a:gd name="T12" fmla="+- 0 1142 957"/>
                                <a:gd name="T13" fmla="*/ T12 w 185"/>
                                <a:gd name="T14" fmla="+- 0 864 648"/>
                                <a:gd name="T15" fmla="*/ 864 h 216"/>
                                <a:gd name="T16" fmla="+- 0 1142 957"/>
                                <a:gd name="T17" fmla="*/ T16 w 185"/>
                                <a:gd name="T18" fmla="+- 0 767 648"/>
                                <a:gd name="T19" fmla="*/ 767 h 216"/>
                              </a:gdLst>
                              <a:ahLst/>
                              <a:cxnLst>
                                <a:cxn ang="0">
                                  <a:pos x="T1" y="T3"/>
                                </a:cxn>
                                <a:cxn ang="0">
                                  <a:pos x="T5" y="T7"/>
                                </a:cxn>
                                <a:cxn ang="0">
                                  <a:pos x="T9" y="T11"/>
                                </a:cxn>
                                <a:cxn ang="0">
                                  <a:pos x="T13" y="T15"/>
                                </a:cxn>
                                <a:cxn ang="0">
                                  <a:pos x="T17" y="T19"/>
                                </a:cxn>
                              </a:cxnLst>
                              <a:rect l="0" t="0" r="r" b="b"/>
                              <a:pathLst>
                                <a:path w="185" h="216">
                                  <a:moveTo>
                                    <a:pt x="185" y="119"/>
                                  </a:moveTo>
                                  <a:lnTo>
                                    <a:pt x="60" y="119"/>
                                  </a:lnTo>
                                  <a:lnTo>
                                    <a:pt x="167" y="216"/>
                                  </a:lnTo>
                                  <a:lnTo>
                                    <a:pt x="185" y="216"/>
                                  </a:lnTo>
                                  <a:lnTo>
                                    <a:pt x="185" y="1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186"/>
                          <wps:cNvSpPr>
                            <a:spLocks/>
                          </wps:cNvSpPr>
                          <wps:spPr bwMode="auto">
                            <a:xfrm>
                              <a:off x="957" y="648"/>
                              <a:ext cx="185" cy="216"/>
                            </a:xfrm>
                            <a:custGeom>
                              <a:avLst/>
                              <a:gdLst>
                                <a:gd name="T0" fmla="+- 0 974 957"/>
                                <a:gd name="T1" fmla="*/ T0 w 185"/>
                                <a:gd name="T2" fmla="+- 0 648 648"/>
                                <a:gd name="T3" fmla="*/ 648 h 216"/>
                                <a:gd name="T4" fmla="+- 0 958 957"/>
                                <a:gd name="T5" fmla="*/ T4 w 185"/>
                                <a:gd name="T6" fmla="+- 0 648 648"/>
                                <a:gd name="T7" fmla="*/ 648 h 216"/>
                                <a:gd name="T8" fmla="+- 0 957 957"/>
                                <a:gd name="T9" fmla="*/ T8 w 185"/>
                                <a:gd name="T10" fmla="+- 0 861 648"/>
                                <a:gd name="T11" fmla="*/ 861 h 216"/>
                                <a:gd name="T12" fmla="+- 0 1017 957"/>
                                <a:gd name="T13" fmla="*/ T12 w 185"/>
                                <a:gd name="T14" fmla="+- 0 861 648"/>
                                <a:gd name="T15" fmla="*/ 861 h 216"/>
                                <a:gd name="T16" fmla="+- 0 1017 957"/>
                                <a:gd name="T17" fmla="*/ T16 w 185"/>
                                <a:gd name="T18" fmla="+- 0 767 648"/>
                                <a:gd name="T19" fmla="*/ 767 h 216"/>
                                <a:gd name="T20" fmla="+- 0 1142 957"/>
                                <a:gd name="T21" fmla="*/ T20 w 185"/>
                                <a:gd name="T22" fmla="+- 0 767 648"/>
                                <a:gd name="T23" fmla="*/ 767 h 216"/>
                                <a:gd name="T24" fmla="+- 0 1142 957"/>
                                <a:gd name="T25" fmla="*/ T24 w 185"/>
                                <a:gd name="T26" fmla="+- 0 746 648"/>
                                <a:gd name="T27" fmla="*/ 746 h 216"/>
                                <a:gd name="T28" fmla="+- 0 1083 957"/>
                                <a:gd name="T29" fmla="*/ T28 w 185"/>
                                <a:gd name="T30" fmla="+- 0 746 648"/>
                                <a:gd name="T31" fmla="*/ 746 h 216"/>
                                <a:gd name="T32" fmla="+- 0 974 957"/>
                                <a:gd name="T33" fmla="*/ T32 w 185"/>
                                <a:gd name="T34" fmla="+- 0 648 648"/>
                                <a:gd name="T35" fmla="*/ 648 h 2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85" h="216">
                                  <a:moveTo>
                                    <a:pt x="17" y="0"/>
                                  </a:moveTo>
                                  <a:lnTo>
                                    <a:pt x="1" y="0"/>
                                  </a:lnTo>
                                  <a:lnTo>
                                    <a:pt x="0" y="213"/>
                                  </a:lnTo>
                                  <a:lnTo>
                                    <a:pt x="60" y="213"/>
                                  </a:lnTo>
                                  <a:lnTo>
                                    <a:pt x="60" y="119"/>
                                  </a:lnTo>
                                  <a:lnTo>
                                    <a:pt x="185" y="119"/>
                                  </a:lnTo>
                                  <a:lnTo>
                                    <a:pt x="185" y="98"/>
                                  </a:lnTo>
                                  <a:lnTo>
                                    <a:pt x="126" y="98"/>
                                  </a:lnTo>
                                  <a:lnTo>
                                    <a:pt x="1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185"/>
                          <wps:cNvSpPr>
                            <a:spLocks/>
                          </wps:cNvSpPr>
                          <wps:spPr bwMode="auto">
                            <a:xfrm>
                              <a:off x="957" y="648"/>
                              <a:ext cx="185" cy="216"/>
                            </a:xfrm>
                            <a:custGeom>
                              <a:avLst/>
                              <a:gdLst>
                                <a:gd name="T0" fmla="+- 0 1142 957"/>
                                <a:gd name="T1" fmla="*/ T0 w 185"/>
                                <a:gd name="T2" fmla="+- 0 652 648"/>
                                <a:gd name="T3" fmla="*/ 652 h 216"/>
                                <a:gd name="T4" fmla="+- 0 1083 957"/>
                                <a:gd name="T5" fmla="*/ T4 w 185"/>
                                <a:gd name="T6" fmla="+- 0 652 648"/>
                                <a:gd name="T7" fmla="*/ 652 h 216"/>
                                <a:gd name="T8" fmla="+- 0 1083 957"/>
                                <a:gd name="T9" fmla="*/ T8 w 185"/>
                                <a:gd name="T10" fmla="+- 0 746 648"/>
                                <a:gd name="T11" fmla="*/ 746 h 216"/>
                                <a:gd name="T12" fmla="+- 0 1142 957"/>
                                <a:gd name="T13" fmla="*/ T12 w 185"/>
                                <a:gd name="T14" fmla="+- 0 746 648"/>
                                <a:gd name="T15" fmla="*/ 746 h 216"/>
                                <a:gd name="T16" fmla="+- 0 1142 957"/>
                                <a:gd name="T17" fmla="*/ T16 w 185"/>
                                <a:gd name="T18" fmla="+- 0 652 648"/>
                                <a:gd name="T19" fmla="*/ 652 h 216"/>
                              </a:gdLst>
                              <a:ahLst/>
                              <a:cxnLst>
                                <a:cxn ang="0">
                                  <a:pos x="T1" y="T3"/>
                                </a:cxn>
                                <a:cxn ang="0">
                                  <a:pos x="T5" y="T7"/>
                                </a:cxn>
                                <a:cxn ang="0">
                                  <a:pos x="T9" y="T11"/>
                                </a:cxn>
                                <a:cxn ang="0">
                                  <a:pos x="T13" y="T15"/>
                                </a:cxn>
                                <a:cxn ang="0">
                                  <a:pos x="T17" y="T19"/>
                                </a:cxn>
                              </a:cxnLst>
                              <a:rect l="0" t="0" r="r" b="b"/>
                              <a:pathLst>
                                <a:path w="185" h="216">
                                  <a:moveTo>
                                    <a:pt x="185" y="4"/>
                                  </a:moveTo>
                                  <a:lnTo>
                                    <a:pt x="126" y="4"/>
                                  </a:lnTo>
                                  <a:lnTo>
                                    <a:pt x="126" y="98"/>
                                  </a:lnTo>
                                  <a:lnTo>
                                    <a:pt x="185" y="98"/>
                                  </a:lnTo>
                                  <a:lnTo>
                                    <a:pt x="185" y="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182"/>
                        <wpg:cNvGrpSpPr>
                          <a:grpSpLocks/>
                        </wpg:cNvGrpSpPr>
                        <wpg:grpSpPr bwMode="auto">
                          <a:xfrm>
                            <a:off x="957" y="648"/>
                            <a:ext cx="185" cy="216"/>
                            <a:chOff x="957" y="648"/>
                            <a:chExt cx="185" cy="216"/>
                          </a:xfrm>
                        </wpg:grpSpPr>
                        <wps:wsp>
                          <wps:cNvPr id="64" name="Freeform 183"/>
                          <wps:cNvSpPr>
                            <a:spLocks/>
                          </wps:cNvSpPr>
                          <wps:spPr bwMode="auto">
                            <a:xfrm>
                              <a:off x="957" y="648"/>
                              <a:ext cx="185" cy="216"/>
                            </a:xfrm>
                            <a:custGeom>
                              <a:avLst/>
                              <a:gdLst>
                                <a:gd name="T0" fmla="+- 0 958 957"/>
                                <a:gd name="T1" fmla="*/ T0 w 185"/>
                                <a:gd name="T2" fmla="+- 0 648 648"/>
                                <a:gd name="T3" fmla="*/ 648 h 216"/>
                                <a:gd name="T4" fmla="+- 0 974 957"/>
                                <a:gd name="T5" fmla="*/ T4 w 185"/>
                                <a:gd name="T6" fmla="+- 0 648 648"/>
                                <a:gd name="T7" fmla="*/ 648 h 216"/>
                                <a:gd name="T8" fmla="+- 0 1083 957"/>
                                <a:gd name="T9" fmla="*/ T8 w 185"/>
                                <a:gd name="T10" fmla="+- 0 746 648"/>
                                <a:gd name="T11" fmla="*/ 746 h 216"/>
                                <a:gd name="T12" fmla="+- 0 1083 957"/>
                                <a:gd name="T13" fmla="*/ T12 w 185"/>
                                <a:gd name="T14" fmla="+- 0 652 648"/>
                                <a:gd name="T15" fmla="*/ 652 h 216"/>
                                <a:gd name="T16" fmla="+- 0 1142 957"/>
                                <a:gd name="T17" fmla="*/ T16 w 185"/>
                                <a:gd name="T18" fmla="+- 0 652 648"/>
                                <a:gd name="T19" fmla="*/ 652 h 216"/>
                                <a:gd name="T20" fmla="+- 0 1142 957"/>
                                <a:gd name="T21" fmla="*/ T20 w 185"/>
                                <a:gd name="T22" fmla="+- 0 864 648"/>
                                <a:gd name="T23" fmla="*/ 864 h 216"/>
                                <a:gd name="T24" fmla="+- 0 1124 957"/>
                                <a:gd name="T25" fmla="*/ T24 w 185"/>
                                <a:gd name="T26" fmla="+- 0 864 648"/>
                                <a:gd name="T27" fmla="*/ 864 h 216"/>
                                <a:gd name="T28" fmla="+- 0 1017 957"/>
                                <a:gd name="T29" fmla="*/ T28 w 185"/>
                                <a:gd name="T30" fmla="+- 0 767 648"/>
                                <a:gd name="T31" fmla="*/ 767 h 216"/>
                                <a:gd name="T32" fmla="+- 0 1017 957"/>
                                <a:gd name="T33" fmla="*/ T32 w 185"/>
                                <a:gd name="T34" fmla="+- 0 861 648"/>
                                <a:gd name="T35" fmla="*/ 861 h 216"/>
                                <a:gd name="T36" fmla="+- 0 957 957"/>
                                <a:gd name="T37" fmla="*/ T36 w 185"/>
                                <a:gd name="T38" fmla="+- 0 861 648"/>
                                <a:gd name="T39" fmla="*/ 861 h 216"/>
                                <a:gd name="T40" fmla="+- 0 958 957"/>
                                <a:gd name="T41" fmla="*/ T40 w 185"/>
                                <a:gd name="T42" fmla="+- 0 648 648"/>
                                <a:gd name="T43" fmla="*/ 648 h 2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85" h="216">
                                  <a:moveTo>
                                    <a:pt x="1" y="0"/>
                                  </a:moveTo>
                                  <a:lnTo>
                                    <a:pt x="17" y="0"/>
                                  </a:lnTo>
                                  <a:lnTo>
                                    <a:pt x="126" y="98"/>
                                  </a:lnTo>
                                  <a:lnTo>
                                    <a:pt x="126" y="4"/>
                                  </a:lnTo>
                                  <a:lnTo>
                                    <a:pt x="185" y="4"/>
                                  </a:lnTo>
                                  <a:lnTo>
                                    <a:pt x="185" y="216"/>
                                  </a:lnTo>
                                  <a:lnTo>
                                    <a:pt x="167" y="216"/>
                                  </a:lnTo>
                                  <a:lnTo>
                                    <a:pt x="60" y="119"/>
                                  </a:lnTo>
                                  <a:lnTo>
                                    <a:pt x="60" y="213"/>
                                  </a:lnTo>
                                  <a:lnTo>
                                    <a:pt x="0" y="213"/>
                                  </a:lnTo>
                                  <a:lnTo>
                                    <a:pt x="1" y="0"/>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180"/>
                        <wpg:cNvGrpSpPr>
                          <a:grpSpLocks/>
                        </wpg:cNvGrpSpPr>
                        <wpg:grpSpPr bwMode="auto">
                          <a:xfrm>
                            <a:off x="1203" y="652"/>
                            <a:ext cx="2" cy="209"/>
                            <a:chOff x="1203" y="652"/>
                            <a:chExt cx="2" cy="209"/>
                          </a:xfrm>
                        </wpg:grpSpPr>
                        <wps:wsp>
                          <wps:cNvPr id="66" name="Freeform 181"/>
                          <wps:cNvSpPr>
                            <a:spLocks/>
                          </wps:cNvSpPr>
                          <wps:spPr bwMode="auto">
                            <a:xfrm>
                              <a:off x="1203" y="652"/>
                              <a:ext cx="2" cy="209"/>
                            </a:xfrm>
                            <a:custGeom>
                              <a:avLst/>
                              <a:gdLst>
                                <a:gd name="T0" fmla="+- 0 652 652"/>
                                <a:gd name="T1" fmla="*/ 652 h 209"/>
                                <a:gd name="T2" fmla="+- 0 861 652"/>
                                <a:gd name="T3" fmla="*/ 861 h 209"/>
                              </a:gdLst>
                              <a:ahLst/>
                              <a:cxnLst>
                                <a:cxn ang="0">
                                  <a:pos x="0" y="T1"/>
                                </a:cxn>
                                <a:cxn ang="0">
                                  <a:pos x="0" y="T3"/>
                                </a:cxn>
                              </a:cxnLst>
                              <a:rect l="0" t="0" r="r" b="b"/>
                              <a:pathLst>
                                <a:path h="209">
                                  <a:moveTo>
                                    <a:pt x="0" y="0"/>
                                  </a:moveTo>
                                  <a:lnTo>
                                    <a:pt x="0" y="209"/>
                                  </a:lnTo>
                                </a:path>
                              </a:pathLst>
                            </a:custGeom>
                            <a:noFill/>
                            <a:ln w="3893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178"/>
                        <wpg:cNvGrpSpPr>
                          <a:grpSpLocks/>
                        </wpg:cNvGrpSpPr>
                        <wpg:grpSpPr bwMode="auto">
                          <a:xfrm>
                            <a:off x="1174" y="652"/>
                            <a:ext cx="60" cy="209"/>
                            <a:chOff x="1174" y="652"/>
                            <a:chExt cx="60" cy="209"/>
                          </a:xfrm>
                        </wpg:grpSpPr>
                        <wps:wsp>
                          <wps:cNvPr id="68" name="Freeform 179"/>
                          <wps:cNvSpPr>
                            <a:spLocks/>
                          </wps:cNvSpPr>
                          <wps:spPr bwMode="auto">
                            <a:xfrm>
                              <a:off x="1174" y="652"/>
                              <a:ext cx="60" cy="209"/>
                            </a:xfrm>
                            <a:custGeom>
                              <a:avLst/>
                              <a:gdLst>
                                <a:gd name="T0" fmla="+- 0 1174 1174"/>
                                <a:gd name="T1" fmla="*/ T0 w 60"/>
                                <a:gd name="T2" fmla="+- 0 861 652"/>
                                <a:gd name="T3" fmla="*/ 861 h 209"/>
                                <a:gd name="T4" fmla="+- 0 1233 1174"/>
                                <a:gd name="T5" fmla="*/ T4 w 60"/>
                                <a:gd name="T6" fmla="+- 0 861 652"/>
                                <a:gd name="T7" fmla="*/ 861 h 209"/>
                                <a:gd name="T8" fmla="+- 0 1233 1174"/>
                                <a:gd name="T9" fmla="*/ T8 w 60"/>
                                <a:gd name="T10" fmla="+- 0 652 652"/>
                                <a:gd name="T11" fmla="*/ 652 h 209"/>
                                <a:gd name="T12" fmla="+- 0 1174 1174"/>
                                <a:gd name="T13" fmla="*/ T12 w 60"/>
                                <a:gd name="T14" fmla="+- 0 652 652"/>
                                <a:gd name="T15" fmla="*/ 652 h 209"/>
                                <a:gd name="T16" fmla="+- 0 1174 1174"/>
                                <a:gd name="T17" fmla="*/ T16 w 60"/>
                                <a:gd name="T18" fmla="+- 0 861 652"/>
                                <a:gd name="T19" fmla="*/ 861 h 209"/>
                              </a:gdLst>
                              <a:ahLst/>
                              <a:cxnLst>
                                <a:cxn ang="0">
                                  <a:pos x="T1" y="T3"/>
                                </a:cxn>
                                <a:cxn ang="0">
                                  <a:pos x="T5" y="T7"/>
                                </a:cxn>
                                <a:cxn ang="0">
                                  <a:pos x="T9" y="T11"/>
                                </a:cxn>
                                <a:cxn ang="0">
                                  <a:pos x="T13" y="T15"/>
                                </a:cxn>
                                <a:cxn ang="0">
                                  <a:pos x="T17" y="T19"/>
                                </a:cxn>
                              </a:cxnLst>
                              <a:rect l="0" t="0" r="r" b="b"/>
                              <a:pathLst>
                                <a:path w="60" h="209">
                                  <a:moveTo>
                                    <a:pt x="0" y="209"/>
                                  </a:moveTo>
                                  <a:lnTo>
                                    <a:pt x="59" y="209"/>
                                  </a:lnTo>
                                  <a:lnTo>
                                    <a:pt x="59" y="0"/>
                                  </a:lnTo>
                                  <a:lnTo>
                                    <a:pt x="0" y="0"/>
                                  </a:lnTo>
                                  <a:lnTo>
                                    <a:pt x="0" y="209"/>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166"/>
                        <wpg:cNvGrpSpPr>
                          <a:grpSpLocks/>
                        </wpg:cNvGrpSpPr>
                        <wpg:grpSpPr bwMode="auto">
                          <a:xfrm>
                            <a:off x="447" y="881"/>
                            <a:ext cx="826" cy="198"/>
                            <a:chOff x="447" y="881"/>
                            <a:chExt cx="826" cy="198"/>
                          </a:xfrm>
                        </wpg:grpSpPr>
                        <wps:wsp>
                          <wps:cNvPr id="70" name="Freeform 177"/>
                          <wps:cNvSpPr>
                            <a:spLocks/>
                          </wps:cNvSpPr>
                          <wps:spPr bwMode="auto">
                            <a:xfrm>
                              <a:off x="447" y="881"/>
                              <a:ext cx="826" cy="198"/>
                            </a:xfrm>
                            <a:custGeom>
                              <a:avLst/>
                              <a:gdLst>
                                <a:gd name="T0" fmla="+- 0 1272 447"/>
                                <a:gd name="T1" fmla="*/ T0 w 826"/>
                                <a:gd name="T2" fmla="+- 0 881 881"/>
                                <a:gd name="T3" fmla="*/ 881 h 198"/>
                                <a:gd name="T4" fmla="+- 0 447 447"/>
                                <a:gd name="T5" fmla="*/ T4 w 826"/>
                                <a:gd name="T6" fmla="+- 0 881 881"/>
                                <a:gd name="T7" fmla="*/ 881 h 198"/>
                                <a:gd name="T8" fmla="+- 0 447 447"/>
                                <a:gd name="T9" fmla="*/ T8 w 826"/>
                                <a:gd name="T10" fmla="+- 0 1078 881"/>
                                <a:gd name="T11" fmla="*/ 1078 h 198"/>
                                <a:gd name="T12" fmla="+- 0 1272 447"/>
                                <a:gd name="T13" fmla="*/ T12 w 826"/>
                                <a:gd name="T14" fmla="+- 0 1078 881"/>
                                <a:gd name="T15" fmla="*/ 1078 h 198"/>
                                <a:gd name="T16" fmla="+- 0 1272 447"/>
                                <a:gd name="T17" fmla="*/ T16 w 826"/>
                                <a:gd name="T18" fmla="+- 0 1020 881"/>
                                <a:gd name="T19" fmla="*/ 1020 h 198"/>
                                <a:gd name="T20" fmla="+- 0 801 447"/>
                                <a:gd name="T21" fmla="*/ T20 w 826"/>
                                <a:gd name="T22" fmla="+- 0 1020 881"/>
                                <a:gd name="T23" fmla="*/ 1020 h 198"/>
                                <a:gd name="T24" fmla="+- 0 777 447"/>
                                <a:gd name="T25" fmla="*/ T24 w 826"/>
                                <a:gd name="T26" fmla="+- 0 1017 881"/>
                                <a:gd name="T27" fmla="*/ 1017 h 198"/>
                                <a:gd name="T28" fmla="+- 0 757 447"/>
                                <a:gd name="T29" fmla="*/ T28 w 826"/>
                                <a:gd name="T30" fmla="+- 0 1006 881"/>
                                <a:gd name="T31" fmla="*/ 1006 h 198"/>
                                <a:gd name="T32" fmla="+- 0 743 447"/>
                                <a:gd name="T33" fmla="*/ T32 w 826"/>
                                <a:gd name="T34" fmla="+- 0 990 881"/>
                                <a:gd name="T35" fmla="*/ 990 h 198"/>
                                <a:gd name="T36" fmla="+- 0 736 447"/>
                                <a:gd name="T37" fmla="*/ T36 w 826"/>
                                <a:gd name="T38" fmla="+- 0 970 881"/>
                                <a:gd name="T39" fmla="*/ 970 h 198"/>
                                <a:gd name="T40" fmla="+- 0 738 447"/>
                                <a:gd name="T41" fmla="*/ T40 w 826"/>
                                <a:gd name="T42" fmla="+- 0 944 881"/>
                                <a:gd name="T43" fmla="*/ 944 h 198"/>
                                <a:gd name="T44" fmla="+- 0 747 447"/>
                                <a:gd name="T45" fmla="*/ T44 w 826"/>
                                <a:gd name="T46" fmla="+- 0 923 881"/>
                                <a:gd name="T47" fmla="*/ 923 h 198"/>
                                <a:gd name="T48" fmla="+- 0 761 447"/>
                                <a:gd name="T49" fmla="*/ T48 w 826"/>
                                <a:gd name="T50" fmla="+- 0 908 881"/>
                                <a:gd name="T51" fmla="*/ 908 h 198"/>
                                <a:gd name="T52" fmla="+- 0 779 447"/>
                                <a:gd name="T53" fmla="*/ T52 w 826"/>
                                <a:gd name="T54" fmla="+- 0 898 881"/>
                                <a:gd name="T55" fmla="*/ 898 h 198"/>
                                <a:gd name="T56" fmla="+- 0 882 447"/>
                                <a:gd name="T57" fmla="*/ T56 w 826"/>
                                <a:gd name="T58" fmla="+- 0 898 881"/>
                                <a:gd name="T59" fmla="*/ 898 h 198"/>
                                <a:gd name="T60" fmla="+- 0 882 447"/>
                                <a:gd name="T61" fmla="*/ T60 w 826"/>
                                <a:gd name="T62" fmla="+- 0 897 881"/>
                                <a:gd name="T63" fmla="*/ 897 h 198"/>
                                <a:gd name="T64" fmla="+- 0 1054 447"/>
                                <a:gd name="T65" fmla="*/ T64 w 826"/>
                                <a:gd name="T66" fmla="+- 0 897 881"/>
                                <a:gd name="T67" fmla="*/ 897 h 198"/>
                                <a:gd name="T68" fmla="+- 0 1055 447"/>
                                <a:gd name="T69" fmla="*/ T68 w 826"/>
                                <a:gd name="T70" fmla="+- 0 896 881"/>
                                <a:gd name="T71" fmla="*/ 896 h 198"/>
                                <a:gd name="T72" fmla="+- 0 1272 447"/>
                                <a:gd name="T73" fmla="*/ T72 w 826"/>
                                <a:gd name="T74" fmla="+- 0 896 881"/>
                                <a:gd name="T75" fmla="*/ 896 h 198"/>
                                <a:gd name="T76" fmla="+- 0 1272 447"/>
                                <a:gd name="T77" fmla="*/ T76 w 826"/>
                                <a:gd name="T78" fmla="+- 0 881 881"/>
                                <a:gd name="T79" fmla="*/ 881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26" h="198">
                                  <a:moveTo>
                                    <a:pt x="825" y="0"/>
                                  </a:moveTo>
                                  <a:lnTo>
                                    <a:pt x="0" y="0"/>
                                  </a:lnTo>
                                  <a:lnTo>
                                    <a:pt x="0" y="197"/>
                                  </a:lnTo>
                                  <a:lnTo>
                                    <a:pt x="825" y="197"/>
                                  </a:lnTo>
                                  <a:lnTo>
                                    <a:pt x="825" y="139"/>
                                  </a:lnTo>
                                  <a:lnTo>
                                    <a:pt x="354" y="139"/>
                                  </a:lnTo>
                                  <a:lnTo>
                                    <a:pt x="330" y="136"/>
                                  </a:lnTo>
                                  <a:lnTo>
                                    <a:pt x="310" y="125"/>
                                  </a:lnTo>
                                  <a:lnTo>
                                    <a:pt x="296" y="109"/>
                                  </a:lnTo>
                                  <a:lnTo>
                                    <a:pt x="289" y="89"/>
                                  </a:lnTo>
                                  <a:lnTo>
                                    <a:pt x="291" y="63"/>
                                  </a:lnTo>
                                  <a:lnTo>
                                    <a:pt x="300" y="42"/>
                                  </a:lnTo>
                                  <a:lnTo>
                                    <a:pt x="314" y="27"/>
                                  </a:lnTo>
                                  <a:lnTo>
                                    <a:pt x="332" y="17"/>
                                  </a:lnTo>
                                  <a:lnTo>
                                    <a:pt x="435" y="17"/>
                                  </a:lnTo>
                                  <a:lnTo>
                                    <a:pt x="435" y="16"/>
                                  </a:lnTo>
                                  <a:lnTo>
                                    <a:pt x="607" y="16"/>
                                  </a:lnTo>
                                  <a:lnTo>
                                    <a:pt x="608" y="15"/>
                                  </a:lnTo>
                                  <a:lnTo>
                                    <a:pt x="825" y="15"/>
                                  </a:lnTo>
                                  <a:lnTo>
                                    <a:pt x="82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176"/>
                          <wps:cNvSpPr>
                            <a:spLocks/>
                          </wps:cNvSpPr>
                          <wps:spPr bwMode="auto">
                            <a:xfrm>
                              <a:off x="447" y="881"/>
                              <a:ext cx="826" cy="198"/>
                            </a:xfrm>
                            <a:custGeom>
                              <a:avLst/>
                              <a:gdLst>
                                <a:gd name="T0" fmla="+- 0 882 447"/>
                                <a:gd name="T1" fmla="*/ T0 w 826"/>
                                <a:gd name="T2" fmla="+- 0 952 881"/>
                                <a:gd name="T3" fmla="*/ 952 h 198"/>
                                <a:gd name="T4" fmla="+- 0 859 447"/>
                                <a:gd name="T5" fmla="*/ T4 w 826"/>
                                <a:gd name="T6" fmla="+- 0 952 881"/>
                                <a:gd name="T7" fmla="*/ 952 h 198"/>
                                <a:gd name="T8" fmla="+- 0 859 447"/>
                                <a:gd name="T9" fmla="*/ T8 w 826"/>
                                <a:gd name="T10" fmla="+- 0 962 881"/>
                                <a:gd name="T11" fmla="*/ 962 h 198"/>
                                <a:gd name="T12" fmla="+- 0 859 447"/>
                                <a:gd name="T13" fmla="*/ T12 w 826"/>
                                <a:gd name="T14" fmla="+- 0 970 881"/>
                                <a:gd name="T15" fmla="*/ 970 h 198"/>
                                <a:gd name="T16" fmla="+- 0 859 447"/>
                                <a:gd name="T17" fmla="*/ T16 w 826"/>
                                <a:gd name="T18" fmla="+- 0 973 881"/>
                                <a:gd name="T19" fmla="*/ 973 h 198"/>
                                <a:gd name="T20" fmla="+- 0 801 447"/>
                                <a:gd name="T21" fmla="*/ T20 w 826"/>
                                <a:gd name="T22" fmla="+- 0 1020 881"/>
                                <a:gd name="T23" fmla="*/ 1020 h 198"/>
                                <a:gd name="T24" fmla="+- 0 1272 447"/>
                                <a:gd name="T25" fmla="*/ T24 w 826"/>
                                <a:gd name="T26" fmla="+- 0 1020 881"/>
                                <a:gd name="T27" fmla="*/ 1020 h 198"/>
                                <a:gd name="T28" fmla="+- 0 1272 447"/>
                                <a:gd name="T29" fmla="*/ T28 w 826"/>
                                <a:gd name="T30" fmla="+- 0 1018 881"/>
                                <a:gd name="T31" fmla="*/ 1018 h 198"/>
                                <a:gd name="T32" fmla="+- 0 882 447"/>
                                <a:gd name="T33" fmla="*/ T32 w 826"/>
                                <a:gd name="T34" fmla="+- 0 1018 881"/>
                                <a:gd name="T35" fmla="*/ 1018 h 198"/>
                                <a:gd name="T36" fmla="+- 0 882 447"/>
                                <a:gd name="T37" fmla="*/ T36 w 826"/>
                                <a:gd name="T38" fmla="+- 0 952 881"/>
                                <a:gd name="T39" fmla="*/ 952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6" h="198">
                                  <a:moveTo>
                                    <a:pt x="435" y="71"/>
                                  </a:moveTo>
                                  <a:lnTo>
                                    <a:pt x="412" y="71"/>
                                  </a:lnTo>
                                  <a:lnTo>
                                    <a:pt x="412" y="81"/>
                                  </a:lnTo>
                                  <a:lnTo>
                                    <a:pt x="412" y="89"/>
                                  </a:lnTo>
                                  <a:lnTo>
                                    <a:pt x="412" y="92"/>
                                  </a:lnTo>
                                  <a:lnTo>
                                    <a:pt x="354" y="139"/>
                                  </a:lnTo>
                                  <a:lnTo>
                                    <a:pt x="825" y="139"/>
                                  </a:lnTo>
                                  <a:lnTo>
                                    <a:pt x="825" y="137"/>
                                  </a:lnTo>
                                  <a:lnTo>
                                    <a:pt x="435" y="137"/>
                                  </a:lnTo>
                                  <a:lnTo>
                                    <a:pt x="435" y="7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175"/>
                          <wps:cNvSpPr>
                            <a:spLocks/>
                          </wps:cNvSpPr>
                          <wps:spPr bwMode="auto">
                            <a:xfrm>
                              <a:off x="447" y="881"/>
                              <a:ext cx="826" cy="198"/>
                            </a:xfrm>
                            <a:custGeom>
                              <a:avLst/>
                              <a:gdLst>
                                <a:gd name="T0" fmla="+- 0 934 447"/>
                                <a:gd name="T1" fmla="*/ T0 w 826"/>
                                <a:gd name="T2" fmla="+- 0 983 881"/>
                                <a:gd name="T3" fmla="*/ 983 h 198"/>
                                <a:gd name="T4" fmla="+- 0 916 447"/>
                                <a:gd name="T5" fmla="*/ T4 w 826"/>
                                <a:gd name="T6" fmla="+- 0 983 881"/>
                                <a:gd name="T7" fmla="*/ 983 h 198"/>
                                <a:gd name="T8" fmla="+- 0 916 447"/>
                                <a:gd name="T9" fmla="*/ T8 w 826"/>
                                <a:gd name="T10" fmla="+- 0 1018 881"/>
                                <a:gd name="T11" fmla="*/ 1018 h 198"/>
                                <a:gd name="T12" fmla="+- 0 958 447"/>
                                <a:gd name="T13" fmla="*/ T12 w 826"/>
                                <a:gd name="T14" fmla="+- 0 1018 881"/>
                                <a:gd name="T15" fmla="*/ 1018 h 198"/>
                                <a:gd name="T16" fmla="+- 0 934 447"/>
                                <a:gd name="T17" fmla="*/ T16 w 826"/>
                                <a:gd name="T18" fmla="+- 0 983 881"/>
                                <a:gd name="T19" fmla="*/ 983 h 198"/>
                              </a:gdLst>
                              <a:ahLst/>
                              <a:cxnLst>
                                <a:cxn ang="0">
                                  <a:pos x="T1" y="T3"/>
                                </a:cxn>
                                <a:cxn ang="0">
                                  <a:pos x="T5" y="T7"/>
                                </a:cxn>
                                <a:cxn ang="0">
                                  <a:pos x="T9" y="T11"/>
                                </a:cxn>
                                <a:cxn ang="0">
                                  <a:pos x="T13" y="T15"/>
                                </a:cxn>
                                <a:cxn ang="0">
                                  <a:pos x="T17" y="T19"/>
                                </a:cxn>
                              </a:cxnLst>
                              <a:rect l="0" t="0" r="r" b="b"/>
                              <a:pathLst>
                                <a:path w="826" h="198">
                                  <a:moveTo>
                                    <a:pt x="487" y="102"/>
                                  </a:moveTo>
                                  <a:lnTo>
                                    <a:pt x="469" y="102"/>
                                  </a:lnTo>
                                  <a:lnTo>
                                    <a:pt x="469" y="137"/>
                                  </a:lnTo>
                                  <a:lnTo>
                                    <a:pt x="511" y="137"/>
                                  </a:lnTo>
                                  <a:lnTo>
                                    <a:pt x="487" y="10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174"/>
                          <wps:cNvSpPr>
                            <a:spLocks/>
                          </wps:cNvSpPr>
                          <wps:spPr bwMode="auto">
                            <a:xfrm>
                              <a:off x="447" y="881"/>
                              <a:ext cx="826" cy="198"/>
                            </a:xfrm>
                            <a:custGeom>
                              <a:avLst/>
                              <a:gdLst>
                                <a:gd name="T0" fmla="+- 0 1081 447"/>
                                <a:gd name="T1" fmla="*/ T0 w 826"/>
                                <a:gd name="T2" fmla="+- 0 997 881"/>
                                <a:gd name="T3" fmla="*/ 997 h 198"/>
                                <a:gd name="T4" fmla="+- 0 1036 447"/>
                                <a:gd name="T5" fmla="*/ T4 w 826"/>
                                <a:gd name="T6" fmla="+- 0 997 881"/>
                                <a:gd name="T7" fmla="*/ 997 h 198"/>
                                <a:gd name="T8" fmla="+- 0 1026 447"/>
                                <a:gd name="T9" fmla="*/ T8 w 826"/>
                                <a:gd name="T10" fmla="+- 0 1018 881"/>
                                <a:gd name="T11" fmla="*/ 1018 h 198"/>
                                <a:gd name="T12" fmla="+- 0 1091 447"/>
                                <a:gd name="T13" fmla="*/ T12 w 826"/>
                                <a:gd name="T14" fmla="+- 0 1018 881"/>
                                <a:gd name="T15" fmla="*/ 1018 h 198"/>
                                <a:gd name="T16" fmla="+- 0 1081 447"/>
                                <a:gd name="T17" fmla="*/ T16 w 826"/>
                                <a:gd name="T18" fmla="+- 0 997 881"/>
                                <a:gd name="T19" fmla="*/ 997 h 198"/>
                              </a:gdLst>
                              <a:ahLst/>
                              <a:cxnLst>
                                <a:cxn ang="0">
                                  <a:pos x="T1" y="T3"/>
                                </a:cxn>
                                <a:cxn ang="0">
                                  <a:pos x="T5" y="T7"/>
                                </a:cxn>
                                <a:cxn ang="0">
                                  <a:pos x="T9" y="T11"/>
                                </a:cxn>
                                <a:cxn ang="0">
                                  <a:pos x="T13" y="T15"/>
                                </a:cxn>
                                <a:cxn ang="0">
                                  <a:pos x="T17" y="T19"/>
                                </a:cxn>
                              </a:cxnLst>
                              <a:rect l="0" t="0" r="r" b="b"/>
                              <a:pathLst>
                                <a:path w="826" h="198">
                                  <a:moveTo>
                                    <a:pt x="634" y="116"/>
                                  </a:moveTo>
                                  <a:lnTo>
                                    <a:pt x="589" y="116"/>
                                  </a:lnTo>
                                  <a:lnTo>
                                    <a:pt x="579" y="137"/>
                                  </a:lnTo>
                                  <a:lnTo>
                                    <a:pt x="644" y="137"/>
                                  </a:lnTo>
                                  <a:lnTo>
                                    <a:pt x="634" y="1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173"/>
                          <wps:cNvSpPr>
                            <a:spLocks/>
                          </wps:cNvSpPr>
                          <wps:spPr bwMode="auto">
                            <a:xfrm>
                              <a:off x="447" y="881"/>
                              <a:ext cx="826" cy="198"/>
                            </a:xfrm>
                            <a:custGeom>
                              <a:avLst/>
                              <a:gdLst>
                                <a:gd name="T0" fmla="+- 0 1272 447"/>
                                <a:gd name="T1" fmla="*/ T0 w 826"/>
                                <a:gd name="T2" fmla="+- 0 896 881"/>
                                <a:gd name="T3" fmla="*/ 896 h 198"/>
                                <a:gd name="T4" fmla="+- 0 1063 447"/>
                                <a:gd name="T5" fmla="*/ T4 w 826"/>
                                <a:gd name="T6" fmla="+- 0 896 881"/>
                                <a:gd name="T7" fmla="*/ 896 h 198"/>
                                <a:gd name="T8" fmla="+- 0 1126 447"/>
                                <a:gd name="T9" fmla="*/ T8 w 826"/>
                                <a:gd name="T10" fmla="+- 0 1018 881"/>
                                <a:gd name="T11" fmla="*/ 1018 h 198"/>
                                <a:gd name="T12" fmla="+- 0 1133 447"/>
                                <a:gd name="T13" fmla="*/ T12 w 826"/>
                                <a:gd name="T14" fmla="+- 0 1018 881"/>
                                <a:gd name="T15" fmla="*/ 1018 h 198"/>
                                <a:gd name="T16" fmla="+- 0 1133 447"/>
                                <a:gd name="T17" fmla="*/ T16 w 826"/>
                                <a:gd name="T18" fmla="+- 0 1009 881"/>
                                <a:gd name="T19" fmla="*/ 1009 h 198"/>
                                <a:gd name="T20" fmla="+- 0 1186 447"/>
                                <a:gd name="T21" fmla="*/ T20 w 826"/>
                                <a:gd name="T22" fmla="+- 0 926 881"/>
                                <a:gd name="T23" fmla="*/ 926 h 198"/>
                                <a:gd name="T24" fmla="+- 0 1134 447"/>
                                <a:gd name="T25" fmla="*/ T24 w 826"/>
                                <a:gd name="T26" fmla="+- 0 926 881"/>
                                <a:gd name="T27" fmla="*/ 926 h 198"/>
                                <a:gd name="T28" fmla="+- 0 1134 447"/>
                                <a:gd name="T29" fmla="*/ T28 w 826"/>
                                <a:gd name="T30" fmla="+- 0 897 881"/>
                                <a:gd name="T31" fmla="*/ 897 h 198"/>
                                <a:gd name="T32" fmla="+- 0 1272 447"/>
                                <a:gd name="T33" fmla="*/ T32 w 826"/>
                                <a:gd name="T34" fmla="+- 0 897 881"/>
                                <a:gd name="T35" fmla="*/ 897 h 198"/>
                                <a:gd name="T36" fmla="+- 0 1272 447"/>
                                <a:gd name="T37" fmla="*/ T36 w 826"/>
                                <a:gd name="T38" fmla="+- 0 896 881"/>
                                <a:gd name="T39" fmla="*/ 896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6" h="198">
                                  <a:moveTo>
                                    <a:pt x="825" y="15"/>
                                  </a:moveTo>
                                  <a:lnTo>
                                    <a:pt x="616" y="15"/>
                                  </a:lnTo>
                                  <a:lnTo>
                                    <a:pt x="679" y="137"/>
                                  </a:lnTo>
                                  <a:lnTo>
                                    <a:pt x="686" y="137"/>
                                  </a:lnTo>
                                  <a:lnTo>
                                    <a:pt x="686" y="128"/>
                                  </a:lnTo>
                                  <a:lnTo>
                                    <a:pt x="739" y="45"/>
                                  </a:lnTo>
                                  <a:lnTo>
                                    <a:pt x="687" y="45"/>
                                  </a:lnTo>
                                  <a:lnTo>
                                    <a:pt x="687" y="16"/>
                                  </a:lnTo>
                                  <a:lnTo>
                                    <a:pt x="825" y="16"/>
                                  </a:lnTo>
                                  <a:lnTo>
                                    <a:pt x="825" y="15"/>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172"/>
                          <wps:cNvSpPr>
                            <a:spLocks/>
                          </wps:cNvSpPr>
                          <wps:spPr bwMode="auto">
                            <a:xfrm>
                              <a:off x="447" y="881"/>
                              <a:ext cx="826" cy="198"/>
                            </a:xfrm>
                            <a:custGeom>
                              <a:avLst/>
                              <a:gdLst>
                                <a:gd name="T0" fmla="+- 0 1272 447"/>
                                <a:gd name="T1" fmla="*/ T0 w 826"/>
                                <a:gd name="T2" fmla="+- 0 897 881"/>
                                <a:gd name="T3" fmla="*/ 897 h 198"/>
                                <a:gd name="T4" fmla="+- 0 1234 447"/>
                                <a:gd name="T5" fmla="*/ T4 w 826"/>
                                <a:gd name="T6" fmla="+- 0 897 881"/>
                                <a:gd name="T7" fmla="*/ 897 h 198"/>
                                <a:gd name="T8" fmla="+- 0 1234 447"/>
                                <a:gd name="T9" fmla="*/ T8 w 826"/>
                                <a:gd name="T10" fmla="+- 0 904 881"/>
                                <a:gd name="T11" fmla="*/ 904 h 198"/>
                                <a:gd name="T12" fmla="+- 0 1179 447"/>
                                <a:gd name="T13" fmla="*/ T12 w 826"/>
                                <a:gd name="T14" fmla="+- 0 990 881"/>
                                <a:gd name="T15" fmla="*/ 990 h 198"/>
                                <a:gd name="T16" fmla="+- 0 1234 447"/>
                                <a:gd name="T17" fmla="*/ T16 w 826"/>
                                <a:gd name="T18" fmla="+- 0 990 881"/>
                                <a:gd name="T19" fmla="*/ 990 h 198"/>
                                <a:gd name="T20" fmla="+- 0 1234 447"/>
                                <a:gd name="T21" fmla="*/ T20 w 826"/>
                                <a:gd name="T22" fmla="+- 0 1018 881"/>
                                <a:gd name="T23" fmla="*/ 1018 h 198"/>
                                <a:gd name="T24" fmla="+- 0 1272 447"/>
                                <a:gd name="T25" fmla="*/ T24 w 826"/>
                                <a:gd name="T26" fmla="+- 0 1018 881"/>
                                <a:gd name="T27" fmla="*/ 1018 h 198"/>
                                <a:gd name="T28" fmla="+- 0 1272 447"/>
                                <a:gd name="T29" fmla="*/ T28 w 826"/>
                                <a:gd name="T30" fmla="+- 0 897 881"/>
                                <a:gd name="T31" fmla="*/ 897 h 19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26" h="198">
                                  <a:moveTo>
                                    <a:pt x="825" y="16"/>
                                  </a:moveTo>
                                  <a:lnTo>
                                    <a:pt x="787" y="16"/>
                                  </a:lnTo>
                                  <a:lnTo>
                                    <a:pt x="787" y="23"/>
                                  </a:lnTo>
                                  <a:lnTo>
                                    <a:pt x="732" y="109"/>
                                  </a:lnTo>
                                  <a:lnTo>
                                    <a:pt x="787" y="109"/>
                                  </a:lnTo>
                                  <a:lnTo>
                                    <a:pt x="787" y="137"/>
                                  </a:lnTo>
                                  <a:lnTo>
                                    <a:pt x="825" y="137"/>
                                  </a:lnTo>
                                  <a:lnTo>
                                    <a:pt x="825" y="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171"/>
                          <wps:cNvSpPr>
                            <a:spLocks/>
                          </wps:cNvSpPr>
                          <wps:spPr bwMode="auto">
                            <a:xfrm>
                              <a:off x="447" y="881"/>
                              <a:ext cx="826" cy="198"/>
                            </a:xfrm>
                            <a:custGeom>
                              <a:avLst/>
                              <a:gdLst>
                                <a:gd name="T0" fmla="+- 0 1054 447"/>
                                <a:gd name="T1" fmla="*/ T0 w 826"/>
                                <a:gd name="T2" fmla="+- 0 897 881"/>
                                <a:gd name="T3" fmla="*/ 897 h 198"/>
                                <a:gd name="T4" fmla="+- 0 940 447"/>
                                <a:gd name="T5" fmla="*/ T4 w 826"/>
                                <a:gd name="T6" fmla="+- 0 897 881"/>
                                <a:gd name="T7" fmla="*/ 897 h 198"/>
                                <a:gd name="T8" fmla="+- 0 963 447"/>
                                <a:gd name="T9" fmla="*/ T8 w 826"/>
                                <a:gd name="T10" fmla="+- 0 903 881"/>
                                <a:gd name="T11" fmla="*/ 903 h 198"/>
                                <a:gd name="T12" fmla="+- 0 979 447"/>
                                <a:gd name="T13" fmla="*/ T12 w 826"/>
                                <a:gd name="T14" fmla="+- 0 917 881"/>
                                <a:gd name="T15" fmla="*/ 917 h 198"/>
                                <a:gd name="T16" fmla="+- 0 985 447"/>
                                <a:gd name="T17" fmla="*/ T16 w 826"/>
                                <a:gd name="T18" fmla="+- 0 938 881"/>
                                <a:gd name="T19" fmla="*/ 938 h 198"/>
                                <a:gd name="T20" fmla="+- 0 980 447"/>
                                <a:gd name="T21" fmla="*/ T20 w 826"/>
                                <a:gd name="T22" fmla="+- 0 960 881"/>
                                <a:gd name="T23" fmla="*/ 960 h 198"/>
                                <a:gd name="T24" fmla="+- 0 966 447"/>
                                <a:gd name="T25" fmla="*/ T24 w 826"/>
                                <a:gd name="T26" fmla="+- 0 973 881"/>
                                <a:gd name="T27" fmla="*/ 973 h 198"/>
                                <a:gd name="T28" fmla="+- 0 992 447"/>
                                <a:gd name="T29" fmla="*/ T28 w 826"/>
                                <a:gd name="T30" fmla="+- 0 1015 881"/>
                                <a:gd name="T31" fmla="*/ 1015 h 198"/>
                                <a:gd name="T32" fmla="+- 0 1054 447"/>
                                <a:gd name="T33" fmla="*/ T32 w 826"/>
                                <a:gd name="T34" fmla="+- 0 897 881"/>
                                <a:gd name="T35" fmla="*/ 897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26" h="198">
                                  <a:moveTo>
                                    <a:pt x="607" y="16"/>
                                  </a:moveTo>
                                  <a:lnTo>
                                    <a:pt x="493" y="16"/>
                                  </a:lnTo>
                                  <a:lnTo>
                                    <a:pt x="516" y="22"/>
                                  </a:lnTo>
                                  <a:lnTo>
                                    <a:pt x="532" y="36"/>
                                  </a:lnTo>
                                  <a:lnTo>
                                    <a:pt x="538" y="57"/>
                                  </a:lnTo>
                                  <a:lnTo>
                                    <a:pt x="533" y="79"/>
                                  </a:lnTo>
                                  <a:lnTo>
                                    <a:pt x="519" y="92"/>
                                  </a:lnTo>
                                  <a:lnTo>
                                    <a:pt x="545" y="134"/>
                                  </a:lnTo>
                                  <a:lnTo>
                                    <a:pt x="607" y="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170"/>
                          <wps:cNvSpPr>
                            <a:spLocks/>
                          </wps:cNvSpPr>
                          <wps:spPr bwMode="auto">
                            <a:xfrm>
                              <a:off x="447" y="881"/>
                              <a:ext cx="826" cy="198"/>
                            </a:xfrm>
                            <a:custGeom>
                              <a:avLst/>
                              <a:gdLst>
                                <a:gd name="T0" fmla="+- 0 810 447"/>
                                <a:gd name="T1" fmla="*/ T0 w 826"/>
                                <a:gd name="T2" fmla="+- 0 924 881"/>
                                <a:gd name="T3" fmla="*/ 924 h 198"/>
                                <a:gd name="T4" fmla="+- 0 799 447"/>
                                <a:gd name="T5" fmla="*/ T4 w 826"/>
                                <a:gd name="T6" fmla="+- 0 924 881"/>
                                <a:gd name="T7" fmla="*/ 924 h 198"/>
                                <a:gd name="T8" fmla="+- 0 777 447"/>
                                <a:gd name="T9" fmla="*/ T8 w 826"/>
                                <a:gd name="T10" fmla="+- 0 931 881"/>
                                <a:gd name="T11" fmla="*/ 931 h 198"/>
                                <a:gd name="T12" fmla="+- 0 766 447"/>
                                <a:gd name="T13" fmla="*/ T12 w 826"/>
                                <a:gd name="T14" fmla="+- 0 949 881"/>
                                <a:gd name="T15" fmla="*/ 949 h 198"/>
                                <a:gd name="T16" fmla="+- 0 771 447"/>
                                <a:gd name="T17" fmla="*/ T16 w 826"/>
                                <a:gd name="T18" fmla="+- 0 975 881"/>
                                <a:gd name="T19" fmla="*/ 975 h 198"/>
                                <a:gd name="T20" fmla="+- 0 785 447"/>
                                <a:gd name="T21" fmla="*/ T20 w 826"/>
                                <a:gd name="T22" fmla="+- 0 988 881"/>
                                <a:gd name="T23" fmla="*/ 988 h 198"/>
                                <a:gd name="T24" fmla="+- 0 814 447"/>
                                <a:gd name="T25" fmla="*/ T24 w 826"/>
                                <a:gd name="T26" fmla="+- 0 986 881"/>
                                <a:gd name="T27" fmla="*/ 986 h 198"/>
                                <a:gd name="T28" fmla="+- 0 827 447"/>
                                <a:gd name="T29" fmla="*/ T28 w 826"/>
                                <a:gd name="T30" fmla="+- 0 978 881"/>
                                <a:gd name="T31" fmla="*/ 978 h 198"/>
                                <a:gd name="T32" fmla="+- 0 807 447"/>
                                <a:gd name="T33" fmla="*/ T32 w 826"/>
                                <a:gd name="T34" fmla="+- 0 974 881"/>
                                <a:gd name="T35" fmla="*/ 974 h 198"/>
                                <a:gd name="T36" fmla="+- 0 807 447"/>
                                <a:gd name="T37" fmla="*/ T36 w 826"/>
                                <a:gd name="T38" fmla="+- 0 952 881"/>
                                <a:gd name="T39" fmla="*/ 952 h 198"/>
                                <a:gd name="T40" fmla="+- 0 882 447"/>
                                <a:gd name="T41" fmla="*/ T40 w 826"/>
                                <a:gd name="T42" fmla="+- 0 952 881"/>
                                <a:gd name="T43" fmla="*/ 952 h 198"/>
                                <a:gd name="T44" fmla="+- 0 882 447"/>
                                <a:gd name="T45" fmla="*/ T44 w 826"/>
                                <a:gd name="T46" fmla="+- 0 938 881"/>
                                <a:gd name="T47" fmla="*/ 938 h 198"/>
                                <a:gd name="T48" fmla="+- 0 825 447"/>
                                <a:gd name="T49" fmla="*/ T48 w 826"/>
                                <a:gd name="T50" fmla="+- 0 938 881"/>
                                <a:gd name="T51" fmla="*/ 938 h 198"/>
                                <a:gd name="T52" fmla="+- 0 818 447"/>
                                <a:gd name="T53" fmla="*/ T52 w 826"/>
                                <a:gd name="T54" fmla="+- 0 929 881"/>
                                <a:gd name="T55" fmla="*/ 929 h 198"/>
                                <a:gd name="T56" fmla="+- 0 810 447"/>
                                <a:gd name="T57" fmla="*/ T56 w 826"/>
                                <a:gd name="T58" fmla="+- 0 924 881"/>
                                <a:gd name="T59" fmla="*/ 924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26" h="198">
                                  <a:moveTo>
                                    <a:pt x="363" y="43"/>
                                  </a:moveTo>
                                  <a:lnTo>
                                    <a:pt x="352" y="43"/>
                                  </a:lnTo>
                                  <a:lnTo>
                                    <a:pt x="330" y="50"/>
                                  </a:lnTo>
                                  <a:lnTo>
                                    <a:pt x="319" y="68"/>
                                  </a:lnTo>
                                  <a:lnTo>
                                    <a:pt x="324" y="94"/>
                                  </a:lnTo>
                                  <a:lnTo>
                                    <a:pt x="338" y="107"/>
                                  </a:lnTo>
                                  <a:lnTo>
                                    <a:pt x="367" y="105"/>
                                  </a:lnTo>
                                  <a:lnTo>
                                    <a:pt x="380" y="97"/>
                                  </a:lnTo>
                                  <a:lnTo>
                                    <a:pt x="360" y="93"/>
                                  </a:lnTo>
                                  <a:lnTo>
                                    <a:pt x="360" y="71"/>
                                  </a:lnTo>
                                  <a:lnTo>
                                    <a:pt x="435" y="71"/>
                                  </a:lnTo>
                                  <a:lnTo>
                                    <a:pt x="435" y="57"/>
                                  </a:lnTo>
                                  <a:lnTo>
                                    <a:pt x="378" y="57"/>
                                  </a:lnTo>
                                  <a:lnTo>
                                    <a:pt x="371" y="48"/>
                                  </a:lnTo>
                                  <a:lnTo>
                                    <a:pt x="363" y="4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169"/>
                          <wps:cNvSpPr>
                            <a:spLocks/>
                          </wps:cNvSpPr>
                          <wps:spPr bwMode="auto">
                            <a:xfrm>
                              <a:off x="447" y="881"/>
                              <a:ext cx="826" cy="198"/>
                            </a:xfrm>
                            <a:custGeom>
                              <a:avLst/>
                              <a:gdLst>
                                <a:gd name="T0" fmla="+- 0 1058 447"/>
                                <a:gd name="T1" fmla="*/ T0 w 826"/>
                                <a:gd name="T2" fmla="+- 0 941 881"/>
                                <a:gd name="T3" fmla="*/ 941 h 198"/>
                                <a:gd name="T4" fmla="+- 0 1045 447"/>
                                <a:gd name="T5" fmla="*/ T4 w 826"/>
                                <a:gd name="T6" fmla="+- 0 972 881"/>
                                <a:gd name="T7" fmla="*/ 972 h 198"/>
                                <a:gd name="T8" fmla="+- 0 1072 447"/>
                                <a:gd name="T9" fmla="*/ T8 w 826"/>
                                <a:gd name="T10" fmla="+- 0 972 881"/>
                                <a:gd name="T11" fmla="*/ 972 h 198"/>
                                <a:gd name="T12" fmla="+- 0 1058 447"/>
                                <a:gd name="T13" fmla="*/ T12 w 826"/>
                                <a:gd name="T14" fmla="+- 0 941 881"/>
                                <a:gd name="T15" fmla="*/ 941 h 198"/>
                              </a:gdLst>
                              <a:ahLst/>
                              <a:cxnLst>
                                <a:cxn ang="0">
                                  <a:pos x="T1" y="T3"/>
                                </a:cxn>
                                <a:cxn ang="0">
                                  <a:pos x="T5" y="T7"/>
                                </a:cxn>
                                <a:cxn ang="0">
                                  <a:pos x="T9" y="T11"/>
                                </a:cxn>
                                <a:cxn ang="0">
                                  <a:pos x="T13" y="T15"/>
                                </a:cxn>
                              </a:cxnLst>
                              <a:rect l="0" t="0" r="r" b="b"/>
                              <a:pathLst>
                                <a:path w="826" h="198">
                                  <a:moveTo>
                                    <a:pt x="611" y="60"/>
                                  </a:moveTo>
                                  <a:lnTo>
                                    <a:pt x="598" y="91"/>
                                  </a:lnTo>
                                  <a:lnTo>
                                    <a:pt x="625" y="91"/>
                                  </a:lnTo>
                                  <a:lnTo>
                                    <a:pt x="611" y="6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168"/>
                          <wps:cNvSpPr>
                            <a:spLocks/>
                          </wps:cNvSpPr>
                          <wps:spPr bwMode="auto">
                            <a:xfrm>
                              <a:off x="447" y="881"/>
                              <a:ext cx="826" cy="198"/>
                            </a:xfrm>
                            <a:custGeom>
                              <a:avLst/>
                              <a:gdLst>
                                <a:gd name="T0" fmla="+- 0 950 447"/>
                                <a:gd name="T1" fmla="*/ T0 w 826"/>
                                <a:gd name="T2" fmla="+- 0 926 881"/>
                                <a:gd name="T3" fmla="*/ 926 h 198"/>
                                <a:gd name="T4" fmla="+- 0 916 447"/>
                                <a:gd name="T5" fmla="*/ T4 w 826"/>
                                <a:gd name="T6" fmla="+- 0 926 881"/>
                                <a:gd name="T7" fmla="*/ 926 h 198"/>
                                <a:gd name="T8" fmla="+- 0 916 447"/>
                                <a:gd name="T9" fmla="*/ T8 w 826"/>
                                <a:gd name="T10" fmla="+- 0 954 881"/>
                                <a:gd name="T11" fmla="*/ 954 h 198"/>
                                <a:gd name="T12" fmla="+- 0 950 447"/>
                                <a:gd name="T13" fmla="*/ T12 w 826"/>
                                <a:gd name="T14" fmla="+- 0 954 881"/>
                                <a:gd name="T15" fmla="*/ 954 h 198"/>
                                <a:gd name="T16" fmla="+- 0 954 447"/>
                                <a:gd name="T17" fmla="*/ T16 w 826"/>
                                <a:gd name="T18" fmla="+- 0 948 881"/>
                                <a:gd name="T19" fmla="*/ 948 h 198"/>
                                <a:gd name="T20" fmla="+- 0 954 447"/>
                                <a:gd name="T21" fmla="*/ T20 w 826"/>
                                <a:gd name="T22" fmla="+- 0 932 881"/>
                                <a:gd name="T23" fmla="*/ 932 h 198"/>
                                <a:gd name="T24" fmla="+- 0 950 447"/>
                                <a:gd name="T25" fmla="*/ T24 w 826"/>
                                <a:gd name="T26" fmla="+- 0 926 881"/>
                                <a:gd name="T27" fmla="*/ 926 h 198"/>
                              </a:gdLst>
                              <a:ahLst/>
                              <a:cxnLst>
                                <a:cxn ang="0">
                                  <a:pos x="T1" y="T3"/>
                                </a:cxn>
                                <a:cxn ang="0">
                                  <a:pos x="T5" y="T7"/>
                                </a:cxn>
                                <a:cxn ang="0">
                                  <a:pos x="T9" y="T11"/>
                                </a:cxn>
                                <a:cxn ang="0">
                                  <a:pos x="T13" y="T15"/>
                                </a:cxn>
                                <a:cxn ang="0">
                                  <a:pos x="T17" y="T19"/>
                                </a:cxn>
                                <a:cxn ang="0">
                                  <a:pos x="T21" y="T23"/>
                                </a:cxn>
                                <a:cxn ang="0">
                                  <a:pos x="T25" y="T27"/>
                                </a:cxn>
                              </a:cxnLst>
                              <a:rect l="0" t="0" r="r" b="b"/>
                              <a:pathLst>
                                <a:path w="826" h="198">
                                  <a:moveTo>
                                    <a:pt x="503" y="45"/>
                                  </a:moveTo>
                                  <a:lnTo>
                                    <a:pt x="469" y="45"/>
                                  </a:lnTo>
                                  <a:lnTo>
                                    <a:pt x="469" y="73"/>
                                  </a:lnTo>
                                  <a:lnTo>
                                    <a:pt x="503" y="73"/>
                                  </a:lnTo>
                                  <a:lnTo>
                                    <a:pt x="507" y="67"/>
                                  </a:lnTo>
                                  <a:lnTo>
                                    <a:pt x="507" y="51"/>
                                  </a:lnTo>
                                  <a:lnTo>
                                    <a:pt x="503" y="45"/>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167"/>
                          <wps:cNvSpPr>
                            <a:spLocks/>
                          </wps:cNvSpPr>
                          <wps:spPr bwMode="auto">
                            <a:xfrm>
                              <a:off x="447" y="881"/>
                              <a:ext cx="826" cy="198"/>
                            </a:xfrm>
                            <a:custGeom>
                              <a:avLst/>
                              <a:gdLst>
                                <a:gd name="T0" fmla="+- 0 882 447"/>
                                <a:gd name="T1" fmla="*/ T0 w 826"/>
                                <a:gd name="T2" fmla="+- 0 898 881"/>
                                <a:gd name="T3" fmla="*/ 898 h 198"/>
                                <a:gd name="T4" fmla="+- 0 779 447"/>
                                <a:gd name="T5" fmla="*/ T4 w 826"/>
                                <a:gd name="T6" fmla="+- 0 898 881"/>
                                <a:gd name="T7" fmla="*/ 898 h 198"/>
                                <a:gd name="T8" fmla="+- 0 807 447"/>
                                <a:gd name="T9" fmla="*/ T8 w 826"/>
                                <a:gd name="T10" fmla="+- 0 898 881"/>
                                <a:gd name="T11" fmla="*/ 898 h 198"/>
                                <a:gd name="T12" fmla="+- 0 827 447"/>
                                <a:gd name="T13" fmla="*/ T12 w 826"/>
                                <a:gd name="T14" fmla="+- 0 903 881"/>
                                <a:gd name="T15" fmla="*/ 903 h 198"/>
                                <a:gd name="T16" fmla="+- 0 841 447"/>
                                <a:gd name="T17" fmla="*/ T16 w 826"/>
                                <a:gd name="T18" fmla="+- 0 912 881"/>
                                <a:gd name="T19" fmla="*/ 912 h 198"/>
                                <a:gd name="T20" fmla="+- 0 825 447"/>
                                <a:gd name="T21" fmla="*/ T20 w 826"/>
                                <a:gd name="T22" fmla="+- 0 938 881"/>
                                <a:gd name="T23" fmla="*/ 938 h 198"/>
                                <a:gd name="T24" fmla="+- 0 882 447"/>
                                <a:gd name="T25" fmla="*/ T24 w 826"/>
                                <a:gd name="T26" fmla="+- 0 938 881"/>
                                <a:gd name="T27" fmla="*/ 938 h 198"/>
                                <a:gd name="T28" fmla="+- 0 882 447"/>
                                <a:gd name="T29" fmla="*/ T28 w 826"/>
                                <a:gd name="T30" fmla="+- 0 898 881"/>
                                <a:gd name="T31" fmla="*/ 898 h 19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26" h="198">
                                  <a:moveTo>
                                    <a:pt x="435" y="17"/>
                                  </a:moveTo>
                                  <a:lnTo>
                                    <a:pt x="332" y="17"/>
                                  </a:lnTo>
                                  <a:lnTo>
                                    <a:pt x="360" y="17"/>
                                  </a:lnTo>
                                  <a:lnTo>
                                    <a:pt x="380" y="22"/>
                                  </a:lnTo>
                                  <a:lnTo>
                                    <a:pt x="394" y="31"/>
                                  </a:lnTo>
                                  <a:lnTo>
                                    <a:pt x="378" y="57"/>
                                  </a:lnTo>
                                  <a:lnTo>
                                    <a:pt x="435" y="57"/>
                                  </a:lnTo>
                                  <a:lnTo>
                                    <a:pt x="435" y="17"/>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286AAAF" id="Group 165" o:spid="_x0000_s1026" alt="Logo Uni Graz" style="width:66.55pt;height:56.85pt;mso-position-horizontal-relative:char;mso-position-vertical-relative:line" coordsize="1331,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">
                <v:group id="Group 197" o:spid="_x0000_s1027" style="position:absolute;width:1331;height:1137" coordsize="133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198" o:spid="_x0000_s1028" style="position:absolute;width:1331;height:1137;visibility:visible;mso-wrap-style:square;v-text-anchor:top" coordsize="133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" path="m,1136r1330,l1330,,,,,1136xe" fillcolor="#bcbec0" stroked="f">
                    <v:path arrowok="t" o:connecttype="custom" o:connectlocs="0,1136;1330,1136;1330,0;0,0;0,1136" o:connectangles="0,0,0,0,0"/>
                  </v:shape>
                </v:group>
                <v:group id="Group 195" o:spid="_x0000_s1029" style="position:absolute;left:59;top:59;width:389;height:1019" coordorigin="59,59" coordsize="389,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196" o:spid="_x0000_s1030" style="position:absolute;left:59;top:59;width:389;height:1019;visibility:visible;mso-wrap-style:square;v-text-anchor:top" coordsize="389,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" path="m,1018r388,l388,,,,,1018xe" stroked="f">
                    <v:path arrowok="t" o:connecttype="custom" o:connectlocs="0,1077;388,1077;388,59;0,59;0,1077" o:connectangles="0,0,0,0,0"/>
                  </v:shape>
                </v:group>
                <v:group id="Group 193" o:spid="_x0000_s1031" style="position:absolute;left:447;top:59;width:825;height:1019" coordorigin="447,59" coordsize="825,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4" o:spid="_x0000_s1032" style="position:absolute;left:447;top:59;width:825;height:1019;visibility:visible;mso-wrap-style:square;v-text-anchor:top" coordsize="825,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" path="m,1018r825,l825,,,,,1018xe" fillcolor="#ffd400" stroked="f">
                    <v:path arrowok="t" o:connecttype="custom" o:connectlocs="0,1077;825,1077;825,59;0,59;0,1077" o:connectangles="0,0,0,0,0"/>
                  </v:shape>
                </v:group>
                <v:group id="Group 190" o:spid="_x0000_s1033" style="position:absolute;left:732;top:652;width:196;height:212" coordorigin="732,652"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92" o:spid="_x0000_s1034" style="position:absolute;left:732;top:652;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" path="m60,l,,,120r24,61l81,211r27,-1l169,182r22,-32l117,150r-28,l71,142,62,127,60,xe" fillcolor="#231f20" stroked="f">
                    <v:path arrowok="t" o:connecttype="custom" o:connectlocs="60,652;0,652;0,772;24,833;81,863;108,862;169,834;191,802;117,802;89,802;71,794;62,779;60,652" o:connectangles="0,0,0,0,0,0,0,0,0,0,0,0,0"/>
                  </v:shape>
                  <v:shape id="Freeform 191" o:spid="_x0000_s1035" style="position:absolute;left:732;top:652;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" path="m196,l137,r,111l131,135r-14,15l191,150r,-1l196,129,196,xe" fillcolor="#231f20" stroked="f">
                    <v:path arrowok="t" o:connecttype="custom" o:connectlocs="196,652;137,652;137,763;131,787;117,802;191,802;191,801;196,781;196,652" o:connectangles="0,0,0,0,0,0,0,0,0"/>
                  </v:shape>
                </v:group>
                <v:group id="Group 188" o:spid="_x0000_s1036" style="position:absolute;left:732;top:652;width:196;height:212" coordorigin="732,652"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189" o:spid="_x0000_s1037" style="position:absolute;left:732;top:652;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" path="m,l,120r3,23l40,195r41,16l108,210r61,-28l196,,137,r,111l131,135r-14,15l89,150,71,142,62,127,60,,,xe" filled="f" strokecolor="#231f20" strokeweight=".00953mm">
                    <v:path arrowok="t" o:connecttype="custom" o:connectlocs="0,652;0,772;3,795;40,847;81,863;108,862;169,834;196,652;137,652;137,763;131,787;117,802;89,802;71,794;62,779;60,652;0,652" o:connectangles="0,0,0,0,0,0,0,0,0,0,0,0,0,0,0,0,0"/>
                  </v:shape>
                </v:group>
                <v:group id="Group 184" o:spid="_x0000_s1038" style="position:absolute;left:957;top:648;width:185;height:216" coordorigin="957,648"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187" o:spid="_x0000_s1039" style="position:absolute;left:957;top:648;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" path="m185,119r-125,l167,216r18,l185,119xe" fillcolor="#231f20" stroked="f">
                    <v:path arrowok="t" o:connecttype="custom" o:connectlocs="185,767;60,767;167,864;185,864;185,767" o:connectangles="0,0,0,0,0"/>
                  </v:shape>
                  <v:shape id="Freeform 186" o:spid="_x0000_s1040" style="position:absolute;left:957;top:648;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" path="m17,l1,,,213r60,l60,119r125,l185,98r-59,l17,xe" fillcolor="#231f20" stroked="f">
                    <v:path arrowok="t" o:connecttype="custom" o:connectlocs="17,648;1,648;0,861;60,861;60,767;185,767;185,746;126,746;17,648" o:connectangles="0,0,0,0,0,0,0,0,0"/>
                  </v:shape>
                  <v:shape id="Freeform 185" o:spid="_x0000_s1041" style="position:absolute;left:957;top:648;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" path="m185,4r-59,l126,98r59,l185,4xe" fillcolor="#231f20" stroked="f">
                    <v:path arrowok="t" o:connecttype="custom" o:connectlocs="185,652;126,652;126,746;185,746;185,652" o:connectangles="0,0,0,0,0"/>
                  </v:shape>
                </v:group>
                <v:group id="Group 182" o:spid="_x0000_s1042" style="position:absolute;left:957;top:648;width:185;height:216" coordorigin="957,648"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183" o:spid="_x0000_s1043" style="position:absolute;left:957;top:648;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" path="m1,l17,,126,98r,-94l185,4r,212l167,216,60,119r,94l,213,1,xe" filled="f" strokecolor="#231f20" strokeweight=".00953mm">
                    <v:path arrowok="t" o:connecttype="custom" o:connectlocs="1,648;17,648;126,746;126,652;185,652;185,864;167,864;60,767;60,861;0,861;1,648" o:connectangles="0,0,0,0,0,0,0,0,0,0,0"/>
                  </v:shape>
                </v:group>
                <v:group id="Group 180" o:spid="_x0000_s1044" style="position:absolute;left:1203;top:652;width:2;height:209" coordorigin="1203,652" coordsize="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181" o:spid="_x0000_s1045" style="position:absolute;left:1203;top:652;width:2;height:209;visibility:visible;mso-wrap-style:square;v-text-anchor:top" coordsize="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" path="m,l,209e" filled="f" strokecolor="#231f20" strokeweight="1.0814mm">
                    <v:path arrowok="t" o:connecttype="custom" o:connectlocs="0,652;0,861" o:connectangles="0,0"/>
                  </v:shape>
                </v:group>
                <v:group id="Group 178" o:spid="_x0000_s1046" style="position:absolute;left:1174;top:652;width:60;height:209" coordorigin="1174,652" coordsize="6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179" o:spid="_x0000_s1047" style="position:absolute;left:1174;top:652;width:60;height:209;visibility:visible;mso-wrap-style:square;v-text-anchor:top" coordsize="6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" path="m,209r59,l59,,,,,209xe" filled="f" strokecolor="#231f20" strokeweight=".00953mm">
                    <v:path arrowok="t" o:connecttype="custom" o:connectlocs="0,861;59,861;59,652;0,652;0,861" o:connectangles="0,0,0,0,0"/>
                  </v:shape>
                </v:group>
                <v:group id="Group 166" o:spid="_x0000_s1048" style="position:absolute;left:447;top:881;width:826;height:198" coordorigin="447,881"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177" o:spid="_x0000_s1049"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" path="m825,l,,,197r825,l825,139r-471,l330,136,310,125,296,109,289,89r2,-26l300,42,314,27,332,17r103,l435,16r172,l608,15r217,l825,xe" fillcolor="#231f20" stroked="f">
                    <v:path arrowok="t" o:connecttype="custom" o:connectlocs="825,881;0,881;0,1078;825,1078;825,1020;354,1020;330,1017;310,1006;296,990;289,970;291,944;300,923;314,908;332,898;435,898;435,897;607,897;608,896;825,896;825,881" o:connectangles="0,0,0,0,0,0,0,0,0,0,0,0,0,0,0,0,0,0,0,0"/>
                  </v:shape>
                  <v:shape id="Freeform 176" o:spid="_x0000_s1050"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" path="m435,71r-23,l412,81r,8l412,92r-58,47l825,139r,-2l435,137r,-66xe" fillcolor="#231f20" stroked="f">
                    <v:path arrowok="t" o:connecttype="custom" o:connectlocs="435,952;412,952;412,962;412,970;412,973;354,1020;825,1020;825,1018;435,1018;435,952" o:connectangles="0,0,0,0,0,0,0,0,0,0"/>
                  </v:shape>
                  <v:shape id="Freeform 175" o:spid="_x0000_s1051"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" path="m487,102r-18,l469,137r42,l487,102xe" fillcolor="#231f20" stroked="f">
                    <v:path arrowok="t" o:connecttype="custom" o:connectlocs="487,983;469,983;469,1018;511,1018;487,983" o:connectangles="0,0,0,0,0"/>
                  </v:shape>
                  <v:shape id="Freeform 174" o:spid="_x0000_s1052"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" path="m634,116r-45,l579,137r65,l634,116xe" fillcolor="#231f20" stroked="f">
                    <v:path arrowok="t" o:connecttype="custom" o:connectlocs="634,997;589,997;579,1018;644,1018;634,997" o:connectangles="0,0,0,0,0"/>
                  </v:shape>
                  <v:shape id="Freeform 173" o:spid="_x0000_s1053"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" path="m825,15r-209,l679,137r7,l686,128,739,45r-52,l687,16r138,l825,15xe" fillcolor="#231f20" stroked="f">
                    <v:path arrowok="t" o:connecttype="custom" o:connectlocs="825,896;616,896;679,1018;686,1018;686,1009;739,926;687,926;687,897;825,897;825,896" o:connectangles="0,0,0,0,0,0,0,0,0,0"/>
                  </v:shape>
                  <v:shape id="Freeform 172" o:spid="_x0000_s1054"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" path="m825,16r-38,l787,23r-55,86l787,109r,28l825,137r,-121xe" fillcolor="#231f20" stroked="f">
                    <v:path arrowok="t" o:connecttype="custom" o:connectlocs="825,897;787,897;787,904;732,990;787,990;787,1018;825,1018;825,897" o:connectangles="0,0,0,0,0,0,0,0"/>
                  </v:shape>
                  <v:shape id="Freeform 171" o:spid="_x0000_s1055"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" path="m607,16r-114,l516,22r16,14l538,57r-5,22l519,92r26,42l607,16xe" fillcolor="#231f20" stroked="f">
                    <v:path arrowok="t" o:connecttype="custom" o:connectlocs="607,897;493,897;516,903;532,917;538,938;533,960;519,973;545,1015;607,897" o:connectangles="0,0,0,0,0,0,0,0,0"/>
                  </v:shape>
                  <v:shape id="Freeform 170" o:spid="_x0000_s1056"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" path="m363,43r-11,l330,50,319,68r5,26l338,107r29,-2l380,97,360,93r,-22l435,71r,-14l378,57r-7,-9l363,43xe" fillcolor="#231f20" stroked="f">
                    <v:path arrowok="t" o:connecttype="custom" o:connectlocs="363,924;352,924;330,931;319,949;324,975;338,988;367,986;380,978;360,974;360,952;435,952;435,938;378,938;371,929;363,924" o:connectangles="0,0,0,0,0,0,0,0,0,0,0,0,0,0,0"/>
                  </v:shape>
                  <v:shape id="Freeform 169" o:spid="_x0000_s1057"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" path="m611,60l598,91r27,l611,60xe" fillcolor="#231f20" stroked="f">
                    <v:path arrowok="t" o:connecttype="custom" o:connectlocs="611,941;598,972;625,972;611,941" o:connectangles="0,0,0,0"/>
                  </v:shape>
                  <v:shape id="Freeform 168" o:spid="_x0000_s1058"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" path="m503,45r-34,l469,73r34,l507,67r,-16l503,45xe" fillcolor="#231f20" stroked="f">
                    <v:path arrowok="t" o:connecttype="custom" o:connectlocs="503,926;469,926;469,954;503,954;507,948;507,932;503,926" o:connectangles="0,0,0,0,0,0,0"/>
                  </v:shape>
                  <v:shape id="Freeform 167" o:spid="_x0000_s1059" style="position:absolute;left:447;top:881;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" path="m435,17r-103,l360,17r20,5l394,31,378,57r57,l435,17xe" fillcolor="#231f20" stroked="f">
                    <v:path arrowok="t" o:connecttype="custom" o:connectlocs="435,898;332,898;360,898;380,903;394,912;378,938;435,938;435,898" o:connectangles="0,0,0,0,0,0,0,0"/>
                  </v:shape>
                </v:group>
                <w10:anchorlock/>
              </v:group>
            </w:pict>
          </mc:Fallback>
        </mc:AlternateContent>
      </w:r>
    </w:p>
    <w:p w14:paraId="4B600C66" w14:textId="77777777" w:rsidR="00D41DC8" w:rsidRPr="00060455" w:rsidRDefault="00D41DC8" w:rsidP="00FC5026">
      <w:pPr>
        <w:spacing w:before="120"/>
        <w:rPr>
          <w:rFonts w:ascii="Arial" w:eastAsia="Times New Roman" w:hAnsi="Arial" w:cs="Arial"/>
          <w:sz w:val="20"/>
          <w:szCs w:val="20"/>
        </w:rPr>
      </w:pPr>
    </w:p>
    <w:p w14:paraId="3EC892AD" w14:textId="77777777" w:rsidR="00CA5452" w:rsidRPr="00060455" w:rsidRDefault="00CA5452" w:rsidP="00FC5026">
      <w:pPr>
        <w:spacing w:before="120"/>
        <w:rPr>
          <w:rFonts w:ascii="Arial" w:eastAsia="Times New Roman" w:hAnsi="Arial" w:cs="Arial"/>
          <w:sz w:val="20"/>
          <w:szCs w:val="20"/>
        </w:rPr>
      </w:pPr>
    </w:p>
    <w:p w14:paraId="2FAFC6B9" w14:textId="77777777" w:rsidR="00CA5452" w:rsidRPr="00060455" w:rsidRDefault="00CA5452" w:rsidP="00FC5026">
      <w:pPr>
        <w:spacing w:before="120"/>
        <w:rPr>
          <w:rFonts w:ascii="Arial" w:eastAsia="Times New Roman" w:hAnsi="Arial" w:cs="Arial"/>
          <w:sz w:val="20"/>
          <w:szCs w:val="20"/>
        </w:rPr>
      </w:pPr>
    </w:p>
    <w:p w14:paraId="056772D0" w14:textId="77777777" w:rsidR="00CA5452" w:rsidRPr="00060455" w:rsidRDefault="00CA5452" w:rsidP="00FC5026">
      <w:pPr>
        <w:spacing w:before="120"/>
        <w:rPr>
          <w:rFonts w:ascii="Arial" w:eastAsia="Times New Roman" w:hAnsi="Arial" w:cs="Arial"/>
          <w:sz w:val="23"/>
          <w:szCs w:val="23"/>
        </w:rPr>
      </w:pPr>
    </w:p>
    <w:p w14:paraId="6CAC539A" w14:textId="710B4674" w:rsidR="00CA5452" w:rsidRPr="00060455" w:rsidRDefault="00CA5452" w:rsidP="00FC5026">
      <w:pPr>
        <w:spacing w:before="120"/>
        <w:rPr>
          <w:rFonts w:ascii="Arial" w:eastAsia="Times New Roman" w:hAnsi="Arial" w:cs="Arial"/>
          <w:sz w:val="20"/>
          <w:szCs w:val="20"/>
        </w:rPr>
      </w:pPr>
    </w:p>
    <w:p w14:paraId="2A102412" w14:textId="77777777" w:rsidR="00B02BA1" w:rsidRPr="00060455" w:rsidRDefault="00B02BA1" w:rsidP="00FC5026">
      <w:pPr>
        <w:spacing w:before="120"/>
        <w:rPr>
          <w:rFonts w:ascii="Arial" w:eastAsia="Times New Roman" w:hAnsi="Arial" w:cs="Arial"/>
          <w:sz w:val="20"/>
          <w:szCs w:val="20"/>
        </w:rPr>
      </w:pPr>
    </w:p>
    <w:p w14:paraId="48449A62" w14:textId="77777777" w:rsidR="00B02BA1" w:rsidRPr="00060455" w:rsidRDefault="00B02BA1" w:rsidP="00FC5026">
      <w:pPr>
        <w:spacing w:before="120"/>
        <w:rPr>
          <w:rFonts w:ascii="Arial" w:eastAsia="Times New Roman" w:hAnsi="Arial" w:cs="Arial"/>
          <w:sz w:val="20"/>
          <w:szCs w:val="20"/>
        </w:rPr>
      </w:pPr>
    </w:p>
    <w:p w14:paraId="0AE38542" w14:textId="77777777" w:rsidR="00CA5452" w:rsidRPr="00060455" w:rsidRDefault="00CA5452" w:rsidP="00FC5026">
      <w:pPr>
        <w:spacing w:before="120"/>
        <w:rPr>
          <w:rFonts w:ascii="Arial" w:eastAsia="Times New Roman" w:hAnsi="Arial" w:cs="Arial"/>
          <w:sz w:val="17"/>
          <w:szCs w:val="17"/>
        </w:rPr>
      </w:pPr>
    </w:p>
    <w:p w14:paraId="25B4B7CD" w14:textId="77777777" w:rsidR="00567BFF" w:rsidRPr="00710660" w:rsidRDefault="009F59B9" w:rsidP="00710660">
      <w:pPr>
        <w:rPr>
          <w:rFonts w:ascii="Arial" w:hAnsi="Arial" w:cs="Arial"/>
          <w:sz w:val="36"/>
          <w:szCs w:val="36"/>
        </w:rPr>
      </w:pPr>
      <w:r w:rsidRPr="00710660">
        <w:rPr>
          <w:rFonts w:ascii="Arial" w:hAnsi="Arial" w:cs="Arial"/>
          <w:sz w:val="36"/>
          <w:szCs w:val="36"/>
        </w:rPr>
        <w:t xml:space="preserve">ÜBUNGSKARTE </w:t>
      </w:r>
    </w:p>
    <w:p w14:paraId="557BFEC8" w14:textId="2E559EAA" w:rsidR="00CA5452" w:rsidRPr="00710660" w:rsidRDefault="009F59B9" w:rsidP="00710660">
      <w:pPr>
        <w:rPr>
          <w:rFonts w:ascii="Arial" w:hAnsi="Arial" w:cs="Arial"/>
          <w:sz w:val="36"/>
          <w:szCs w:val="36"/>
        </w:rPr>
      </w:pPr>
      <w:r w:rsidRPr="00710660">
        <w:rPr>
          <w:rFonts w:ascii="Arial" w:hAnsi="Arial" w:cs="Arial"/>
          <w:sz w:val="36"/>
          <w:szCs w:val="36"/>
        </w:rPr>
        <w:t>BEGRIFFSARBEIT KLASSISMUS</w:t>
      </w:r>
    </w:p>
    <w:p w14:paraId="10EA1547" w14:textId="77777777" w:rsidR="00CA5452" w:rsidRPr="00060455" w:rsidRDefault="00CA5452" w:rsidP="00FC5026">
      <w:pPr>
        <w:spacing w:before="120"/>
        <w:rPr>
          <w:rFonts w:ascii="Arial" w:eastAsia="Lucida Sans" w:hAnsi="Arial" w:cs="Arial"/>
          <w:sz w:val="20"/>
          <w:szCs w:val="20"/>
        </w:rPr>
      </w:pPr>
    </w:p>
    <w:p w14:paraId="7F3EF75E" w14:textId="77777777" w:rsidR="00CA5452" w:rsidRPr="00060455" w:rsidRDefault="00CA5452" w:rsidP="00FC5026">
      <w:pPr>
        <w:spacing w:before="120"/>
        <w:rPr>
          <w:rFonts w:ascii="Arial" w:eastAsia="Lucida Sans" w:hAnsi="Arial" w:cs="Arial"/>
          <w:sz w:val="25"/>
          <w:szCs w:val="25"/>
        </w:rPr>
      </w:pPr>
    </w:p>
    <w:p w14:paraId="2DA4C24B" w14:textId="6E007283" w:rsidR="00CA5452" w:rsidRPr="00060455" w:rsidRDefault="005A4D48" w:rsidP="00FC5026">
      <w:pPr>
        <w:spacing w:before="120"/>
        <w:rPr>
          <w:rFonts w:ascii="Arial" w:eastAsia="Tahoma" w:hAnsi="Arial" w:cs="Arial"/>
          <w:sz w:val="64"/>
          <w:szCs w:val="64"/>
        </w:rPr>
      </w:pPr>
      <w:r w:rsidRPr="00060455">
        <w:rPr>
          <w:rFonts w:ascii="Arial" w:hAnsi="Arial" w:cs="Arial"/>
          <w:b/>
          <w:color w:val="231F20"/>
          <w:sz w:val="64"/>
        </w:rPr>
        <w:t>Begriffsarbeit Klassismus</w:t>
      </w:r>
    </w:p>
    <w:p w14:paraId="24BE7583" w14:textId="77777777" w:rsidR="00CA5452" w:rsidRPr="00060455" w:rsidRDefault="00CA5452" w:rsidP="00FC5026">
      <w:pPr>
        <w:spacing w:before="120"/>
        <w:rPr>
          <w:rFonts w:ascii="Arial" w:eastAsia="Tahoma" w:hAnsi="Arial" w:cs="Arial"/>
          <w:b/>
          <w:bCs/>
        </w:rPr>
      </w:pPr>
    </w:p>
    <w:p w14:paraId="39AEFA42" w14:textId="77777777" w:rsidR="00CA5452" w:rsidRPr="00060455" w:rsidRDefault="00CA5452" w:rsidP="00FC5026">
      <w:pPr>
        <w:spacing w:before="120"/>
        <w:rPr>
          <w:rFonts w:ascii="Arial" w:eastAsia="Tahoma" w:hAnsi="Arial" w:cs="Arial"/>
          <w:b/>
          <w:bCs/>
        </w:rPr>
      </w:pPr>
    </w:p>
    <w:p w14:paraId="08C37D63" w14:textId="5DB93E66" w:rsidR="00CA5452" w:rsidRPr="00060455" w:rsidRDefault="005A4D48" w:rsidP="00FC5026">
      <w:pPr>
        <w:pStyle w:val="Textkrper"/>
        <w:spacing w:before="120"/>
        <w:ind w:left="0"/>
        <w:rPr>
          <w:rFonts w:ascii="Arial" w:hAnsi="Arial" w:cs="Arial"/>
          <w:sz w:val="22"/>
          <w:szCs w:val="22"/>
        </w:rPr>
      </w:pPr>
      <w:r w:rsidRPr="00060455">
        <w:rPr>
          <w:rFonts w:ascii="Arial" w:hAnsi="Arial" w:cs="Arial"/>
          <w:color w:val="231F20"/>
          <w:sz w:val="22"/>
          <w:szCs w:val="22"/>
        </w:rPr>
        <w:t xml:space="preserve">aus </w:t>
      </w:r>
      <w:r w:rsidR="009F59B9" w:rsidRPr="00060455">
        <w:rPr>
          <w:rFonts w:ascii="Arial" w:hAnsi="Arial" w:cs="Arial"/>
          <w:color w:val="231F20"/>
          <w:sz w:val="22"/>
          <w:szCs w:val="22"/>
        </w:rPr>
        <w:t>Katarina Froebus, Susanne Kink-Hampersberger, Iris Mendel, Lisa S</w:t>
      </w:r>
      <w:r w:rsidR="00B02BA1" w:rsidRPr="00060455">
        <w:rPr>
          <w:rFonts w:ascii="Arial" w:hAnsi="Arial" w:cs="Arial"/>
          <w:color w:val="231F20"/>
          <w:sz w:val="22"/>
          <w:szCs w:val="22"/>
        </w:rPr>
        <w:t xml:space="preserve">cheer, </w:t>
      </w:r>
      <w:r w:rsidR="00B61B2E">
        <w:rPr>
          <w:rFonts w:ascii="Arial" w:hAnsi="Arial" w:cs="Arial"/>
          <w:color w:val="231F20"/>
          <w:sz w:val="22"/>
          <w:szCs w:val="22"/>
        </w:rPr>
        <w:br/>
      </w:r>
      <w:r w:rsidR="00B02BA1" w:rsidRPr="00060455">
        <w:rPr>
          <w:rFonts w:ascii="Arial" w:hAnsi="Arial" w:cs="Arial"/>
          <w:color w:val="231F20"/>
          <w:sz w:val="22"/>
          <w:szCs w:val="22"/>
        </w:rPr>
        <w:t>Julia Schubatzky (2021):</w:t>
      </w:r>
      <w:r w:rsidR="00567BFF" w:rsidRPr="00060455">
        <w:rPr>
          <w:rFonts w:ascii="Arial" w:hAnsi="Arial" w:cs="Arial"/>
          <w:color w:val="231F20"/>
          <w:sz w:val="22"/>
          <w:szCs w:val="22"/>
        </w:rPr>
        <w:t xml:space="preserve"> </w:t>
      </w:r>
      <w:r w:rsidR="009F59B9" w:rsidRPr="00060455">
        <w:rPr>
          <w:rFonts w:ascii="Arial" w:hAnsi="Arial" w:cs="Arial"/>
          <w:color w:val="231F20"/>
          <w:sz w:val="22"/>
          <w:szCs w:val="22"/>
        </w:rPr>
        <w:t>Habitus.Macht.Bildung — Lehr-/</w:t>
      </w:r>
      <w:r w:rsidRPr="00060455">
        <w:rPr>
          <w:rFonts w:ascii="Arial" w:hAnsi="Arial" w:cs="Arial"/>
          <w:color w:val="231F20"/>
          <w:sz w:val="22"/>
          <w:szCs w:val="22"/>
        </w:rPr>
        <w:t>Lernmaterialien</w:t>
      </w:r>
    </w:p>
    <w:p w14:paraId="4EADF669" w14:textId="77777777" w:rsidR="00CA5452" w:rsidRPr="00060455" w:rsidRDefault="00CA5452" w:rsidP="00FC5026">
      <w:pPr>
        <w:spacing w:before="120"/>
        <w:rPr>
          <w:rFonts w:ascii="Arial" w:eastAsia="Lucida Sans" w:hAnsi="Arial" w:cs="Arial"/>
        </w:rPr>
      </w:pPr>
    </w:p>
    <w:p w14:paraId="02D303DF" w14:textId="77777777" w:rsidR="00FC5026" w:rsidRPr="00060455" w:rsidRDefault="009F59B9" w:rsidP="00FC5026">
      <w:pPr>
        <w:pStyle w:val="Textkrper"/>
        <w:spacing w:before="120"/>
        <w:ind w:left="0"/>
        <w:rPr>
          <w:rFonts w:ascii="Arial" w:hAnsi="Arial" w:cs="Arial"/>
          <w:color w:val="231F20"/>
          <w:sz w:val="22"/>
          <w:szCs w:val="22"/>
        </w:rPr>
      </w:pPr>
      <w:r w:rsidRPr="00060455">
        <w:rPr>
          <w:rFonts w:ascii="Arial" w:hAnsi="Arial" w:cs="Arial"/>
          <w:color w:val="231F20"/>
          <w:sz w:val="22"/>
          <w:szCs w:val="22"/>
        </w:rPr>
        <w:t>Graz, November 2021</w:t>
      </w:r>
    </w:p>
    <w:p w14:paraId="744840CC" w14:textId="77777777" w:rsidR="00FC5026" w:rsidRPr="00060455" w:rsidRDefault="00FC5026">
      <w:pPr>
        <w:rPr>
          <w:rFonts w:ascii="Arial" w:eastAsia="Lucida Sans" w:hAnsi="Arial" w:cs="Arial"/>
          <w:color w:val="231F20"/>
        </w:rPr>
      </w:pPr>
      <w:r w:rsidRPr="00060455">
        <w:rPr>
          <w:rFonts w:ascii="Arial" w:hAnsi="Arial" w:cs="Arial"/>
          <w:color w:val="231F20"/>
        </w:rPr>
        <w:br w:type="page"/>
      </w:r>
    </w:p>
    <w:p w14:paraId="12EADA8F" w14:textId="03FA492C" w:rsidR="00CA5452" w:rsidRPr="00060455" w:rsidRDefault="005A4D48" w:rsidP="00567BFF">
      <w:pPr>
        <w:spacing w:before="120" w:after="240"/>
        <w:jc w:val="center"/>
        <w:rPr>
          <w:rFonts w:ascii="Arial" w:hAnsi="Arial" w:cs="Arial"/>
          <w:b/>
          <w:color w:val="231F20"/>
          <w:sz w:val="44"/>
        </w:rPr>
      </w:pPr>
      <w:r w:rsidRPr="00060455">
        <w:rPr>
          <w:rFonts w:ascii="Arial" w:hAnsi="Arial" w:cs="Arial"/>
          <w:b/>
          <w:color w:val="231F20"/>
          <w:sz w:val="44"/>
          <w:lang w:val="de"/>
        </w:rPr>
        <w:lastRenderedPageBreak/>
        <w:t>Begriffsarbeit Klassismus</w:t>
      </w:r>
    </w:p>
    <w:tbl>
      <w:tblPr>
        <w:tblStyle w:val="Tabellenraster"/>
        <w:tblW w:w="0" w:type="auto"/>
        <w:tblInd w:w="0" w:type="dxa"/>
        <w:tblBorders>
          <w:top w:val="none" w:sz="0" w:space="0" w:color="auto"/>
          <w:left w:val="none" w:sz="0" w:space="0" w:color="auto"/>
          <w:bottom w:val="none" w:sz="0" w:space="0" w:color="auto"/>
          <w:right w:val="none" w:sz="0" w:space="0" w:color="auto"/>
          <w:insideH w:val="single" w:sz="8" w:space="0" w:color="098A7C"/>
          <w:insideV w:val="single" w:sz="8" w:space="0" w:color="098A7C"/>
        </w:tblBorders>
        <w:tblLook w:val="04A0" w:firstRow="1" w:lastRow="0" w:firstColumn="1" w:lastColumn="0" w:noHBand="0" w:noVBand="1"/>
      </w:tblPr>
      <w:tblGrid>
        <w:gridCol w:w="2420"/>
        <w:gridCol w:w="6656"/>
      </w:tblGrid>
      <w:tr w:rsidR="009D6DBE" w:rsidRPr="00F75FFB" w14:paraId="4C48EAEC" w14:textId="77777777" w:rsidTr="00567BFF">
        <w:trPr>
          <w:trHeight w:val="794"/>
        </w:trPr>
        <w:tc>
          <w:tcPr>
            <w:tcW w:w="2590" w:type="dxa"/>
            <w:vAlign w:val="center"/>
          </w:tcPr>
          <w:p w14:paraId="6CDCB5F4" w14:textId="77777777" w:rsidR="009D6DBE" w:rsidRPr="00060455" w:rsidRDefault="009D6DBE" w:rsidP="002F6E54">
            <w:pPr>
              <w:spacing w:before="120" w:after="120"/>
              <w:rPr>
                <w:rFonts w:ascii="Arial" w:eastAsia="Gill Sans MT" w:hAnsi="Arial" w:cs="Arial"/>
                <w:b/>
                <w:bCs/>
                <w:sz w:val="20"/>
                <w:szCs w:val="20"/>
              </w:rPr>
            </w:pPr>
            <w:r w:rsidRPr="00060455">
              <w:rPr>
                <w:rFonts w:ascii="Arial" w:eastAsia="Gill Sans MT" w:hAnsi="Arial" w:cs="Arial"/>
                <w:b/>
                <w:bCs/>
                <w:sz w:val="20"/>
                <w:szCs w:val="20"/>
              </w:rPr>
              <w:t>Bezug zu Theoriekarte</w:t>
            </w:r>
          </w:p>
        </w:tc>
        <w:tc>
          <w:tcPr>
            <w:tcW w:w="7263" w:type="dxa"/>
            <w:vAlign w:val="center"/>
          </w:tcPr>
          <w:p w14:paraId="6A3D49E6" w14:textId="453673A0" w:rsidR="009D6DBE" w:rsidRPr="00060455" w:rsidRDefault="009D6DBE" w:rsidP="002F6E54">
            <w:pPr>
              <w:spacing w:before="120" w:after="120"/>
              <w:ind w:left="190"/>
              <w:rPr>
                <w:rFonts w:ascii="Arial" w:eastAsia="Gill Sans MT" w:hAnsi="Arial" w:cs="Arial"/>
                <w:bCs/>
                <w:sz w:val="20"/>
                <w:szCs w:val="20"/>
                <w:lang w:val="de-DE"/>
              </w:rPr>
            </w:pPr>
            <w:r w:rsidRPr="00060455">
              <w:rPr>
                <w:rFonts w:ascii="Arial" w:eastAsia="Gill Sans MT" w:hAnsi="Arial" w:cs="Arial"/>
                <w:bCs/>
                <w:sz w:val="20"/>
                <w:szCs w:val="20"/>
                <w:lang w:val="de-DE"/>
              </w:rPr>
              <w:t xml:space="preserve">Gefühle und Strategien, Bourdieus Werkzeugkiste, Soziale Ungleichheit, Meritokratie, Studienergebnisse, Habitus-Struktur-Konflikt, </w:t>
            </w:r>
            <w:r w:rsidR="00F8536D">
              <w:rPr>
                <w:rFonts w:ascii="Arial" w:eastAsia="Gill Sans MT" w:hAnsi="Arial" w:cs="Arial"/>
                <w:bCs/>
                <w:sz w:val="20"/>
                <w:szCs w:val="20"/>
                <w:lang w:val="de-DE"/>
              </w:rPr>
              <w:br/>
            </w:r>
            <w:r w:rsidRPr="00060455">
              <w:rPr>
                <w:rFonts w:ascii="Arial" w:eastAsia="Gill Sans MT" w:hAnsi="Arial" w:cs="Arial"/>
                <w:bCs/>
                <w:sz w:val="20"/>
                <w:szCs w:val="20"/>
                <w:lang w:val="de-DE"/>
              </w:rPr>
              <w:t>Habitusreflexivität, 2 Liter Eistee, Klassenreise</w:t>
            </w:r>
          </w:p>
        </w:tc>
      </w:tr>
      <w:tr w:rsidR="009D6DBE" w:rsidRPr="00060455" w14:paraId="34052B22" w14:textId="77777777" w:rsidTr="00567BFF">
        <w:trPr>
          <w:trHeight w:val="794"/>
        </w:trPr>
        <w:tc>
          <w:tcPr>
            <w:tcW w:w="2590" w:type="dxa"/>
            <w:vAlign w:val="center"/>
          </w:tcPr>
          <w:p w14:paraId="24694EEE" w14:textId="77777777" w:rsidR="009D6DBE" w:rsidRPr="00060455" w:rsidRDefault="009D6DBE" w:rsidP="002F6E54">
            <w:pPr>
              <w:spacing w:before="120" w:after="120"/>
              <w:rPr>
                <w:rFonts w:ascii="Arial" w:eastAsia="Gill Sans MT" w:hAnsi="Arial" w:cs="Arial"/>
                <w:b/>
                <w:bCs/>
                <w:sz w:val="20"/>
                <w:szCs w:val="20"/>
              </w:rPr>
            </w:pPr>
            <w:r w:rsidRPr="00060455">
              <w:rPr>
                <w:rFonts w:ascii="Arial" w:eastAsia="Gill Sans MT" w:hAnsi="Arial" w:cs="Arial"/>
                <w:b/>
                <w:bCs/>
                <w:sz w:val="20"/>
                <w:szCs w:val="20"/>
              </w:rPr>
              <w:t>Methodentyp</w:t>
            </w:r>
          </w:p>
        </w:tc>
        <w:tc>
          <w:tcPr>
            <w:tcW w:w="7263" w:type="dxa"/>
            <w:vAlign w:val="center"/>
          </w:tcPr>
          <w:p w14:paraId="7705C937" w14:textId="77777777" w:rsidR="009D6DBE" w:rsidRPr="00060455" w:rsidRDefault="009D6DBE" w:rsidP="002F6E54">
            <w:pPr>
              <w:spacing w:before="120" w:after="120"/>
              <w:ind w:left="332" w:hanging="142"/>
              <w:rPr>
                <w:rFonts w:ascii="Arial" w:eastAsia="Gill Sans MT" w:hAnsi="Arial" w:cs="Arial"/>
                <w:bCs/>
                <w:sz w:val="20"/>
                <w:szCs w:val="20"/>
              </w:rPr>
            </w:pPr>
            <w:r w:rsidRPr="00060455">
              <w:rPr>
                <w:rFonts w:ascii="Arial" w:eastAsia="Gill Sans MT" w:hAnsi="Arial" w:cs="Arial"/>
                <w:bCs/>
                <w:sz w:val="20"/>
                <w:szCs w:val="20"/>
              </w:rPr>
              <w:t>Begriffsarbeit</w:t>
            </w:r>
          </w:p>
        </w:tc>
      </w:tr>
      <w:tr w:rsidR="009D6DBE" w:rsidRPr="00060455" w14:paraId="445D8636" w14:textId="77777777" w:rsidTr="00567BFF">
        <w:trPr>
          <w:trHeight w:val="794"/>
        </w:trPr>
        <w:tc>
          <w:tcPr>
            <w:tcW w:w="2590" w:type="dxa"/>
            <w:vAlign w:val="center"/>
          </w:tcPr>
          <w:p w14:paraId="45547D69" w14:textId="77777777" w:rsidR="009D6DBE" w:rsidRPr="00060455" w:rsidRDefault="009D6DBE" w:rsidP="002F6E54">
            <w:pPr>
              <w:spacing w:before="120" w:after="120"/>
              <w:rPr>
                <w:rFonts w:ascii="Arial" w:eastAsia="Gill Sans MT" w:hAnsi="Arial" w:cs="Arial"/>
                <w:b/>
                <w:bCs/>
                <w:sz w:val="20"/>
                <w:szCs w:val="20"/>
              </w:rPr>
            </w:pPr>
            <w:r w:rsidRPr="00060455">
              <w:rPr>
                <w:rFonts w:ascii="Arial" w:eastAsia="Gill Sans MT" w:hAnsi="Arial" w:cs="Arial"/>
                <w:b/>
                <w:bCs/>
                <w:sz w:val="20"/>
                <w:szCs w:val="20"/>
              </w:rPr>
              <w:t>Format</w:t>
            </w:r>
          </w:p>
        </w:tc>
        <w:tc>
          <w:tcPr>
            <w:tcW w:w="7263" w:type="dxa"/>
            <w:vAlign w:val="center"/>
          </w:tcPr>
          <w:p w14:paraId="555BF89D" w14:textId="77777777" w:rsidR="009D6DBE" w:rsidRPr="00060455" w:rsidRDefault="009D6DBE" w:rsidP="002F6E54">
            <w:pPr>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Gruppenmix</w:t>
            </w:r>
          </w:p>
        </w:tc>
      </w:tr>
      <w:tr w:rsidR="009D6DBE" w:rsidRPr="00060455" w14:paraId="4ECE7418" w14:textId="77777777" w:rsidTr="00567BFF">
        <w:trPr>
          <w:trHeight w:val="794"/>
        </w:trPr>
        <w:tc>
          <w:tcPr>
            <w:tcW w:w="2590" w:type="dxa"/>
            <w:vAlign w:val="center"/>
          </w:tcPr>
          <w:p w14:paraId="52F2A407" w14:textId="77777777" w:rsidR="009D6DBE" w:rsidRPr="00060455" w:rsidRDefault="009D6DBE" w:rsidP="002F6E54">
            <w:pPr>
              <w:spacing w:before="120" w:after="120"/>
              <w:rPr>
                <w:rFonts w:ascii="Arial" w:eastAsia="Gill Sans MT" w:hAnsi="Arial" w:cs="Arial"/>
                <w:b/>
                <w:bCs/>
                <w:sz w:val="20"/>
                <w:szCs w:val="20"/>
              </w:rPr>
            </w:pPr>
            <w:r w:rsidRPr="00060455">
              <w:rPr>
                <w:rFonts w:ascii="Arial" w:eastAsia="Gill Sans MT" w:hAnsi="Arial" w:cs="Arial"/>
                <w:b/>
                <w:bCs/>
                <w:sz w:val="20"/>
                <w:szCs w:val="20"/>
              </w:rPr>
              <w:t>Dauer</w:t>
            </w:r>
          </w:p>
        </w:tc>
        <w:tc>
          <w:tcPr>
            <w:tcW w:w="7263" w:type="dxa"/>
            <w:vAlign w:val="center"/>
          </w:tcPr>
          <w:p w14:paraId="418B7549" w14:textId="77777777" w:rsidR="009D6DBE" w:rsidRPr="00060455" w:rsidRDefault="009D6DBE" w:rsidP="002F6E54">
            <w:pPr>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gesamt:  mind. 1 Stunde</w:t>
            </w:r>
          </w:p>
          <w:p w14:paraId="1E1F5C12" w14:textId="77777777" w:rsidR="009D6DBE" w:rsidRPr="00060455" w:rsidRDefault="009D6DBE" w:rsidP="002F6E54">
            <w:pPr>
              <w:numPr>
                <w:ilvl w:val="0"/>
                <w:numId w:val="6"/>
              </w:numPr>
              <w:tabs>
                <w:tab w:val="left" w:pos="242"/>
              </w:tabs>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Einzelarbeit: ca. 7 Minuten</w:t>
            </w:r>
          </w:p>
          <w:p w14:paraId="341BDD41" w14:textId="77777777" w:rsidR="009D6DBE" w:rsidRPr="00060455" w:rsidRDefault="009D6DBE" w:rsidP="002F6E54">
            <w:pPr>
              <w:numPr>
                <w:ilvl w:val="0"/>
                <w:numId w:val="6"/>
              </w:numPr>
              <w:tabs>
                <w:tab w:val="left" w:pos="282"/>
              </w:tabs>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Gruppenphase 1: ca. 20 – 30 Minuten</w:t>
            </w:r>
          </w:p>
          <w:p w14:paraId="2C03E1BA" w14:textId="77777777" w:rsidR="009D6DBE" w:rsidRPr="00060455" w:rsidRDefault="009D6DBE" w:rsidP="002F6E54">
            <w:pPr>
              <w:numPr>
                <w:ilvl w:val="0"/>
                <w:numId w:val="6"/>
              </w:numPr>
              <w:tabs>
                <w:tab w:val="left" w:pos="284"/>
              </w:tabs>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Gruppenphase 2: ca. 20 – 30 Minuten</w:t>
            </w:r>
          </w:p>
          <w:p w14:paraId="2BF7719E" w14:textId="77777777" w:rsidR="009D6DBE" w:rsidRPr="00060455" w:rsidRDefault="009D6DBE" w:rsidP="002F6E54">
            <w:pPr>
              <w:numPr>
                <w:ilvl w:val="0"/>
                <w:numId w:val="6"/>
              </w:numPr>
              <w:tabs>
                <w:tab w:val="left" w:pos="284"/>
              </w:tabs>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Abschluss im Plenum:variabel</w:t>
            </w:r>
          </w:p>
        </w:tc>
      </w:tr>
      <w:tr w:rsidR="009D6DBE" w:rsidRPr="00060455" w14:paraId="476A61CE" w14:textId="77777777" w:rsidTr="00567BFF">
        <w:trPr>
          <w:trHeight w:val="794"/>
        </w:trPr>
        <w:tc>
          <w:tcPr>
            <w:tcW w:w="2590" w:type="dxa"/>
            <w:vAlign w:val="center"/>
          </w:tcPr>
          <w:p w14:paraId="61489150" w14:textId="77777777" w:rsidR="009D6DBE" w:rsidRPr="00060455" w:rsidRDefault="009D6DBE" w:rsidP="002F6E54">
            <w:pPr>
              <w:spacing w:before="120" w:after="120"/>
              <w:rPr>
                <w:rFonts w:ascii="Arial" w:eastAsia="Gill Sans MT" w:hAnsi="Arial" w:cs="Arial"/>
                <w:b/>
                <w:bCs/>
                <w:sz w:val="20"/>
                <w:szCs w:val="20"/>
                <w:lang w:val="de-DE"/>
              </w:rPr>
            </w:pPr>
            <w:r w:rsidRPr="00060455">
              <w:rPr>
                <w:rFonts w:ascii="Arial" w:eastAsia="Gill Sans MT" w:hAnsi="Arial" w:cs="Arial"/>
                <w:b/>
                <w:bCs/>
                <w:sz w:val="20"/>
                <w:szCs w:val="20"/>
                <w:lang w:val="de-DE"/>
              </w:rPr>
              <w:t>Materialbedarf</w:t>
            </w:r>
          </w:p>
        </w:tc>
        <w:tc>
          <w:tcPr>
            <w:tcW w:w="7263" w:type="dxa"/>
            <w:vAlign w:val="center"/>
          </w:tcPr>
          <w:p w14:paraId="37FB86AD" w14:textId="77777777" w:rsidR="009D6DBE" w:rsidRPr="00060455" w:rsidRDefault="009D6DBE" w:rsidP="002F6E54">
            <w:pPr>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Handouts zum Begriff „Klassismus“</w:t>
            </w:r>
          </w:p>
        </w:tc>
      </w:tr>
      <w:tr w:rsidR="009D6DBE" w:rsidRPr="00060455" w14:paraId="145C0FF2" w14:textId="77777777" w:rsidTr="00567BFF">
        <w:trPr>
          <w:trHeight w:val="794"/>
        </w:trPr>
        <w:tc>
          <w:tcPr>
            <w:tcW w:w="2590" w:type="dxa"/>
            <w:vAlign w:val="center"/>
          </w:tcPr>
          <w:p w14:paraId="5736F633" w14:textId="77777777" w:rsidR="009D6DBE" w:rsidRPr="00060455" w:rsidRDefault="009D6DBE" w:rsidP="002F6E54">
            <w:pPr>
              <w:spacing w:before="120" w:after="120"/>
              <w:rPr>
                <w:rFonts w:ascii="Arial" w:eastAsia="Gill Sans MT" w:hAnsi="Arial" w:cs="Arial"/>
                <w:b/>
                <w:bCs/>
                <w:sz w:val="20"/>
                <w:szCs w:val="20"/>
                <w:lang w:val="de-DE"/>
              </w:rPr>
            </w:pPr>
            <w:r w:rsidRPr="00060455">
              <w:rPr>
                <w:rFonts w:ascii="Arial" w:eastAsia="Gill Sans MT" w:hAnsi="Arial" w:cs="Arial"/>
                <w:b/>
                <w:bCs/>
                <w:sz w:val="20"/>
                <w:szCs w:val="20"/>
                <w:lang w:val="de-DE"/>
              </w:rPr>
              <w:t>geeignet für digitales Lehren/Lernen</w:t>
            </w:r>
          </w:p>
        </w:tc>
        <w:tc>
          <w:tcPr>
            <w:tcW w:w="7263" w:type="dxa"/>
            <w:vAlign w:val="center"/>
          </w:tcPr>
          <w:p w14:paraId="728FDE9D" w14:textId="77777777" w:rsidR="009D6DBE" w:rsidRPr="00060455" w:rsidRDefault="009D6DBE" w:rsidP="002F6E54">
            <w:pPr>
              <w:spacing w:before="120" w:after="120"/>
              <w:ind w:left="332" w:hanging="142"/>
              <w:rPr>
                <w:rFonts w:ascii="Arial" w:eastAsia="Gill Sans MT" w:hAnsi="Arial" w:cs="Arial"/>
                <w:bCs/>
                <w:sz w:val="20"/>
                <w:szCs w:val="20"/>
                <w:lang w:val="de-DE"/>
              </w:rPr>
            </w:pPr>
            <w:r w:rsidRPr="00060455">
              <w:rPr>
                <w:rFonts w:ascii="Arial" w:eastAsia="Gill Sans MT" w:hAnsi="Arial" w:cs="Arial"/>
                <w:bCs/>
                <w:sz w:val="20"/>
                <w:szCs w:val="20"/>
                <w:lang w:val="de-DE"/>
              </w:rPr>
              <w:t>möglich</w:t>
            </w:r>
          </w:p>
        </w:tc>
      </w:tr>
    </w:tbl>
    <w:p w14:paraId="2ADC6166" w14:textId="77777777" w:rsidR="00CA5452" w:rsidRPr="00060455" w:rsidRDefault="00CA5452" w:rsidP="00FC5026">
      <w:pPr>
        <w:spacing w:before="120"/>
        <w:rPr>
          <w:rFonts w:ascii="Arial" w:eastAsia="Tahoma" w:hAnsi="Arial" w:cs="Arial"/>
          <w:b/>
          <w:bCs/>
          <w:sz w:val="25"/>
          <w:szCs w:val="25"/>
        </w:rPr>
      </w:pPr>
    </w:p>
    <w:p w14:paraId="63915F84" w14:textId="77777777" w:rsidR="00CA5452" w:rsidRPr="00060455" w:rsidRDefault="009F59B9" w:rsidP="00567BFF">
      <w:pPr>
        <w:pStyle w:val="berschrift1"/>
        <w:spacing w:before="120" w:after="240"/>
        <w:ind w:left="0"/>
        <w:rPr>
          <w:rFonts w:ascii="Arial" w:hAnsi="Arial" w:cs="Arial"/>
          <w:b w:val="0"/>
          <w:bCs w:val="0"/>
          <w:lang w:val="de-DE"/>
        </w:rPr>
      </w:pPr>
      <w:r w:rsidRPr="00060455">
        <w:rPr>
          <w:rFonts w:ascii="Arial" w:hAnsi="Arial" w:cs="Arial"/>
          <w:color w:val="231F20"/>
          <w:lang w:val="de-DE"/>
        </w:rPr>
        <w:t>Allgemeine Einführung</w:t>
      </w:r>
    </w:p>
    <w:p w14:paraId="343FD739" w14:textId="0015B50B" w:rsidR="00477390" w:rsidRDefault="009F59B9" w:rsidP="002F6E54">
      <w:pPr>
        <w:pStyle w:val="Textkrper"/>
        <w:spacing w:before="120" w:line="276" w:lineRule="auto"/>
        <w:ind w:left="0"/>
        <w:jc w:val="both"/>
        <w:rPr>
          <w:rFonts w:ascii="Arial" w:hAnsi="Arial" w:cs="Arial"/>
          <w:color w:val="231F20"/>
          <w:sz w:val="22"/>
          <w:szCs w:val="22"/>
          <w:lang w:val="de-DE"/>
        </w:rPr>
      </w:pPr>
      <w:r w:rsidRPr="00060455">
        <w:rPr>
          <w:rFonts w:ascii="Arial" w:hAnsi="Arial" w:cs="Arial"/>
          <w:color w:val="231F20"/>
          <w:sz w:val="22"/>
          <w:szCs w:val="22"/>
          <w:lang w:val="de-DE"/>
        </w:rPr>
        <w:t xml:space="preserve">Was bedeutet eigentlich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Klassismus</w:t>
        </w:r>
      </w:hyperlink>
      <w:r w:rsidRPr="00060455">
        <w:rPr>
          <w:rFonts w:ascii="Arial" w:hAnsi="Arial" w:cs="Arial"/>
          <w:color w:val="231F20"/>
          <w:sz w:val="22"/>
          <w:szCs w:val="22"/>
          <w:lang w:val="de-DE"/>
        </w:rPr>
        <w:t xml:space="preserve">? Im Gegensatz zu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S</w:t>
        </w:r>
        <w:r w:rsidRPr="00060455">
          <w:rPr>
            <w:rStyle w:val="Hyperlink"/>
            <w:rFonts w:ascii="Arial" w:hAnsi="Arial" w:cs="Arial"/>
            <w:color w:val="23211F"/>
            <w:sz w:val="22"/>
            <w:szCs w:val="22"/>
            <w:lang w:val="de-DE"/>
          </w:rPr>
          <w:t>exismus</w:t>
        </w:r>
      </w:hyperlink>
      <w:r w:rsidRPr="00060455">
        <w:rPr>
          <w:rFonts w:ascii="Arial" w:hAnsi="Arial" w:cs="Arial"/>
          <w:color w:val="231F20"/>
          <w:sz w:val="22"/>
          <w:szCs w:val="22"/>
          <w:lang w:val="de-DE"/>
        </w:rPr>
        <w:t xml:space="preserve">,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Rassismus</w:t>
        </w:r>
      </w:hyperlink>
      <w:r w:rsidRPr="00060455">
        <w:rPr>
          <w:rFonts w:ascii="Arial" w:hAnsi="Arial" w:cs="Arial"/>
          <w:color w:val="231F20"/>
          <w:sz w:val="22"/>
          <w:szCs w:val="22"/>
          <w:u w:color="231F20"/>
          <w:lang w:val="de-DE"/>
        </w:rPr>
        <w:t xml:space="preserve"> </w:t>
      </w:r>
      <w:r w:rsidRPr="00060455">
        <w:rPr>
          <w:rFonts w:ascii="Arial" w:hAnsi="Arial" w:cs="Arial"/>
          <w:color w:val="231F20"/>
          <w:sz w:val="22"/>
          <w:szCs w:val="22"/>
          <w:lang w:val="de-DE"/>
        </w:rPr>
        <w:t xml:space="preserve">oder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Ableismus</w:t>
        </w:r>
      </w:hyperlink>
      <w:r w:rsidRPr="00060455">
        <w:rPr>
          <w:rFonts w:ascii="Arial" w:hAnsi="Arial" w:cs="Arial"/>
          <w:color w:val="231F20"/>
          <w:sz w:val="22"/>
          <w:szCs w:val="22"/>
          <w:u w:color="231F20"/>
          <w:lang w:val="de-DE"/>
        </w:rPr>
        <w:t xml:space="preserve"> </w:t>
      </w:r>
      <w:r w:rsidRPr="00060455">
        <w:rPr>
          <w:rFonts w:ascii="Arial" w:hAnsi="Arial" w:cs="Arial"/>
          <w:color w:val="231F20"/>
          <w:sz w:val="22"/>
          <w:szCs w:val="22"/>
          <w:lang w:val="de-DE"/>
        </w:rPr>
        <w:t>scheint</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Klassismus in Alltag, Medien und auch Wissenschaft weniger Aufmerksamkeit zu bekommen, dies hat sich in den letzten Jahren geändert. Das Sichtbarmachen von Klassismus ist zentrale Aufgabe diskriminierungskritischen Lehrens und Lernens. Es geht darum, eine Sprache für etwas zu finden, das als selbstverständlich scheint</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 xml:space="preserve">und meist höchstens diffus und vage gefühlsmäßig begriffen wird. Die Auseinandersetzung mit Klassismus stellt eine pädagogische Herausforderung dar </w:t>
      </w:r>
      <w:r w:rsidR="00477390" w:rsidRPr="00060455">
        <w:rPr>
          <w:rFonts w:ascii="Arial" w:hAnsi="Arial" w:cs="Arial"/>
          <w:color w:val="231F20"/>
          <w:sz w:val="22"/>
          <w:szCs w:val="22"/>
          <w:lang w:val="de-DE"/>
        </w:rPr>
        <w:t xml:space="preserve">– </w:t>
      </w:r>
      <w:r w:rsidRPr="00060455">
        <w:rPr>
          <w:rFonts w:ascii="Arial" w:hAnsi="Arial" w:cs="Arial"/>
          <w:color w:val="231F20"/>
          <w:sz w:val="22"/>
          <w:szCs w:val="22"/>
          <w:lang w:val="de-DE"/>
        </w:rPr>
        <w:t xml:space="preserve">einerseits weil das Konzept der </w:t>
      </w:r>
      <w:r w:rsidRPr="00060455">
        <w:rPr>
          <w:rFonts w:ascii="Segoe UI Symbol" w:eastAsia="MS Gothic" w:hAnsi="Segoe UI Symbol" w:cs="Segoe UI Symbol"/>
          <w:sz w:val="22"/>
          <w:szCs w:val="22"/>
          <w:lang w:val="de-DE"/>
        </w:rPr>
        <w:t>➜</w:t>
      </w:r>
      <w:hyperlink w:anchor="_Definitionen" w:history="1">
        <w:r w:rsidRPr="00F75FFB">
          <w:rPr>
            <w:rStyle w:val="Hyperlink"/>
            <w:rFonts w:ascii="Arial" w:hAnsi="Arial" w:cs="Arial"/>
            <w:color w:val="auto"/>
            <w:sz w:val="22"/>
            <w:szCs w:val="22"/>
            <w:lang w:val="de-DE"/>
          </w:rPr>
          <w:t>Klasse</w:t>
        </w:r>
      </w:hyperlink>
      <w:r w:rsidRPr="00F75FFB">
        <w:rPr>
          <w:rFonts w:ascii="Arial" w:hAnsi="Arial" w:cs="Arial"/>
          <w:sz w:val="22"/>
          <w:szCs w:val="22"/>
          <w:u w:color="231F20"/>
          <w:lang w:val="de-DE"/>
        </w:rPr>
        <w:t xml:space="preserve"> </w:t>
      </w:r>
      <w:r w:rsidRPr="00060455">
        <w:rPr>
          <w:rFonts w:ascii="Arial" w:hAnsi="Arial" w:cs="Arial"/>
          <w:color w:val="231F20"/>
          <w:sz w:val="22"/>
          <w:szCs w:val="22"/>
          <w:lang w:val="de-DE"/>
        </w:rPr>
        <w:t>zugunsten von Begriffen</w:t>
      </w:r>
      <w:r w:rsidR="00477390" w:rsidRPr="00060455">
        <w:rPr>
          <w:rFonts w:ascii="Arial" w:hAnsi="Arial" w:cs="Arial"/>
          <w:color w:val="231F20"/>
          <w:sz w:val="22"/>
          <w:szCs w:val="22"/>
          <w:lang w:val="de-DE"/>
        </w:rPr>
        <w:t xml:space="preserve"> </w:t>
      </w:r>
      <w:r w:rsidRPr="00060455">
        <w:rPr>
          <w:rFonts w:ascii="Arial" w:hAnsi="Arial" w:cs="Arial"/>
          <w:color w:val="231F20"/>
          <w:sz w:val="22"/>
          <w:szCs w:val="22"/>
          <w:lang w:val="de-DE"/>
        </w:rPr>
        <w:t xml:space="preserve">wie Milieu oder Schicht in den Hintergrund geraten ist, andererseits, weil die Beschäftigung mit Klassismus </w:t>
      </w:r>
      <w:r w:rsidR="00477390" w:rsidRPr="00060455">
        <w:rPr>
          <w:rFonts w:ascii="Arial" w:hAnsi="Arial" w:cs="Arial"/>
          <w:color w:val="231F20"/>
          <w:sz w:val="22"/>
          <w:szCs w:val="22"/>
          <w:lang w:val="de-DE"/>
        </w:rPr>
        <w:t>–</w:t>
      </w:r>
      <w:r w:rsidRPr="00060455">
        <w:rPr>
          <w:rFonts w:ascii="Arial" w:hAnsi="Arial" w:cs="Arial"/>
          <w:color w:val="231F20"/>
          <w:sz w:val="22"/>
          <w:szCs w:val="22"/>
          <w:lang w:val="de-DE"/>
        </w:rPr>
        <w:t xml:space="preserve"> wie mit jeder Form von Ungleichheit und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Diskriminierung</w:t>
        </w:r>
      </w:hyperlink>
      <w:r w:rsidRPr="00060455">
        <w:rPr>
          <w:rFonts w:ascii="Arial" w:hAnsi="Arial" w:cs="Arial"/>
          <w:color w:val="231F20"/>
          <w:sz w:val="22"/>
          <w:szCs w:val="22"/>
          <w:u w:color="231F20"/>
          <w:lang w:val="de-DE"/>
        </w:rPr>
        <w:t xml:space="preserve"> </w:t>
      </w:r>
      <w:r w:rsidR="00477390" w:rsidRPr="00060455">
        <w:rPr>
          <w:rFonts w:ascii="Arial" w:hAnsi="Arial" w:cs="Arial"/>
          <w:color w:val="231F20"/>
          <w:sz w:val="22"/>
          <w:szCs w:val="22"/>
          <w:lang w:val="de-DE"/>
        </w:rPr>
        <w:t>–</w:t>
      </w:r>
      <w:r w:rsidRPr="00060455">
        <w:rPr>
          <w:rFonts w:ascii="Arial" w:hAnsi="Arial" w:cs="Arial"/>
          <w:color w:val="231F20"/>
          <w:sz w:val="22"/>
          <w:szCs w:val="22"/>
          <w:lang w:val="de-DE"/>
        </w:rPr>
        <w:t xml:space="preserve"> Unbehagen auslöst und Gefahr läuft, die damit</w:t>
      </w:r>
      <w:r w:rsidR="00477390" w:rsidRPr="00060455">
        <w:rPr>
          <w:rFonts w:ascii="Arial" w:hAnsi="Arial" w:cs="Arial"/>
          <w:color w:val="231F20"/>
          <w:sz w:val="22"/>
          <w:szCs w:val="22"/>
          <w:lang w:val="de-DE"/>
        </w:rPr>
        <w:t xml:space="preserve"> </w:t>
      </w:r>
      <w:r w:rsidRPr="00060455">
        <w:rPr>
          <w:rFonts w:ascii="Arial" w:hAnsi="Arial" w:cs="Arial"/>
          <w:color w:val="231F20"/>
          <w:sz w:val="22"/>
          <w:szCs w:val="22"/>
          <w:lang w:val="de-DE"/>
        </w:rPr>
        <w:t>einhergehenden moralischen Bewertungen und Mechanismen (je nach Klas</w:t>
      </w:r>
      <w:r w:rsidR="009D6DBE" w:rsidRPr="00060455">
        <w:rPr>
          <w:rFonts w:ascii="Arial" w:hAnsi="Arial" w:cs="Arial"/>
          <w:color w:val="231F20"/>
          <w:sz w:val="22"/>
          <w:szCs w:val="22"/>
          <w:lang w:val="de-DE"/>
        </w:rPr>
        <w:t>senzugehörigkeit, Anspruchsden</w:t>
      </w:r>
      <w:r w:rsidRPr="00060455">
        <w:rPr>
          <w:rFonts w:ascii="Arial" w:hAnsi="Arial" w:cs="Arial"/>
          <w:color w:val="231F20"/>
          <w:sz w:val="22"/>
          <w:szCs w:val="22"/>
          <w:lang w:val="de-DE"/>
        </w:rPr>
        <w:t xml:space="preserve">ken, Definitionsmacht, Überlegenheitsgefühl, Distanzierung, Verachtung, Scham etc.) zu wiederholen. Die hier dargestellte Übung soll den Studierenden eine erste begriffliche Annäherung an Klassismus ermöglichen und setzt keine längere Textlektüre voraus. Zur Vertiefung bieten sich einige der zahlreichen Neuerscheinungen der letzten Jahre zum Thema an, die unten angeführt </w:t>
      </w:r>
      <w:r w:rsidR="00477390" w:rsidRPr="00060455">
        <w:rPr>
          <w:rFonts w:ascii="Arial" w:hAnsi="Arial" w:cs="Arial"/>
          <w:color w:val="231F20"/>
          <w:sz w:val="22"/>
          <w:szCs w:val="22"/>
          <w:lang w:val="de-DE"/>
        </w:rPr>
        <w:t>sind.</w:t>
      </w:r>
    </w:p>
    <w:p w14:paraId="09CFE684" w14:textId="07CAFC9F" w:rsidR="002F6E54" w:rsidRDefault="002F6E54" w:rsidP="002F6E54">
      <w:pPr>
        <w:pStyle w:val="Textkrper"/>
        <w:spacing w:before="120" w:line="276" w:lineRule="auto"/>
        <w:ind w:left="0"/>
        <w:jc w:val="both"/>
        <w:rPr>
          <w:rFonts w:ascii="Arial" w:hAnsi="Arial" w:cs="Arial"/>
          <w:color w:val="231F20"/>
          <w:sz w:val="22"/>
          <w:szCs w:val="22"/>
          <w:lang w:val="de-DE"/>
        </w:rPr>
      </w:pPr>
    </w:p>
    <w:p w14:paraId="114A08C0" w14:textId="603E6EF0" w:rsidR="002F6E54" w:rsidRDefault="002F6E54" w:rsidP="002F6E54">
      <w:pPr>
        <w:pStyle w:val="Textkrper"/>
        <w:spacing w:before="120" w:line="276" w:lineRule="auto"/>
        <w:ind w:left="0"/>
        <w:jc w:val="both"/>
        <w:rPr>
          <w:rFonts w:ascii="Arial" w:hAnsi="Arial" w:cs="Arial"/>
          <w:color w:val="231F20"/>
          <w:sz w:val="22"/>
          <w:szCs w:val="22"/>
          <w:lang w:val="de-DE"/>
        </w:rPr>
      </w:pPr>
    </w:p>
    <w:p w14:paraId="5632C813" w14:textId="75326767" w:rsidR="002F6E54" w:rsidRDefault="002F6E54" w:rsidP="002F6E54">
      <w:pPr>
        <w:pStyle w:val="Textkrper"/>
        <w:spacing w:before="120" w:line="276" w:lineRule="auto"/>
        <w:ind w:left="0"/>
        <w:jc w:val="both"/>
        <w:rPr>
          <w:rFonts w:ascii="Arial" w:hAnsi="Arial" w:cs="Arial"/>
          <w:color w:val="231F20"/>
          <w:sz w:val="22"/>
          <w:szCs w:val="22"/>
          <w:lang w:val="de-DE"/>
        </w:rPr>
      </w:pPr>
    </w:p>
    <w:p w14:paraId="29B5C6D7" w14:textId="77777777" w:rsidR="002F6E54" w:rsidRPr="002F6E54" w:rsidRDefault="002F6E54" w:rsidP="002F6E54">
      <w:pPr>
        <w:pStyle w:val="Textkrper"/>
        <w:spacing w:before="120" w:line="276" w:lineRule="auto"/>
        <w:ind w:left="0"/>
        <w:jc w:val="both"/>
        <w:rPr>
          <w:rFonts w:ascii="Arial" w:hAnsi="Arial" w:cs="Arial"/>
          <w:color w:val="231F20"/>
          <w:sz w:val="22"/>
          <w:szCs w:val="22"/>
          <w:lang w:val="de-DE"/>
        </w:rPr>
      </w:pPr>
    </w:p>
    <w:p w14:paraId="10307210" w14:textId="77777777" w:rsidR="00CA5452" w:rsidRPr="00060455" w:rsidRDefault="009F59B9" w:rsidP="00FC5026">
      <w:pPr>
        <w:pStyle w:val="berschrift1"/>
        <w:spacing w:before="120"/>
        <w:ind w:left="0"/>
        <w:rPr>
          <w:rFonts w:ascii="Arial" w:hAnsi="Arial" w:cs="Arial"/>
          <w:color w:val="231F20"/>
          <w:lang w:val="de-DE"/>
        </w:rPr>
      </w:pPr>
      <w:r w:rsidRPr="00060455">
        <w:rPr>
          <w:rFonts w:ascii="Arial" w:hAnsi="Arial" w:cs="Arial"/>
          <w:color w:val="231F20"/>
          <w:lang w:val="de-DE"/>
        </w:rPr>
        <w:lastRenderedPageBreak/>
        <w:t>Ziele</w:t>
      </w:r>
    </w:p>
    <w:p w14:paraId="2D9486D0" w14:textId="77777777" w:rsidR="009D6DBE" w:rsidRPr="00710660" w:rsidRDefault="009D6DBE" w:rsidP="00710660">
      <w:pPr>
        <w:pStyle w:val="Listenabsatz"/>
        <w:numPr>
          <w:ilvl w:val="0"/>
          <w:numId w:val="7"/>
        </w:numPr>
        <w:spacing w:before="120"/>
        <w:ind w:left="284" w:hanging="284"/>
        <w:rPr>
          <w:rFonts w:ascii="Arial" w:hAnsi="Arial" w:cs="Arial"/>
          <w:color w:val="231F20"/>
          <w:lang w:val="de-DE"/>
        </w:rPr>
      </w:pPr>
      <w:r w:rsidRPr="00060455">
        <w:rPr>
          <w:rFonts w:ascii="Arial" w:hAnsi="Arial" w:cs="Arial"/>
          <w:color w:val="231F20"/>
          <w:lang w:val="de-DE"/>
        </w:rPr>
        <w:t>Begriffliche Annäherung an Klassismus auf der Basis unterschiedlicher Texte</w:t>
      </w:r>
    </w:p>
    <w:p w14:paraId="3604997A" w14:textId="77777777" w:rsidR="009D6DBE" w:rsidRPr="00710660" w:rsidRDefault="009D6DBE" w:rsidP="00710660">
      <w:pPr>
        <w:pStyle w:val="Listenabsatz"/>
        <w:numPr>
          <w:ilvl w:val="0"/>
          <w:numId w:val="7"/>
        </w:numPr>
        <w:spacing w:before="120"/>
        <w:ind w:left="284" w:hanging="284"/>
        <w:rPr>
          <w:rFonts w:ascii="Arial" w:hAnsi="Arial" w:cs="Arial"/>
          <w:color w:val="231F20"/>
          <w:lang w:val="de-DE"/>
        </w:rPr>
      </w:pPr>
      <w:r w:rsidRPr="00060455">
        <w:rPr>
          <w:rFonts w:ascii="Arial" w:hAnsi="Arial" w:cs="Arial"/>
          <w:color w:val="231F20"/>
          <w:lang w:val="de-DE"/>
        </w:rPr>
        <w:t>Funktion und Mechanismen von Klassismus begreifen</w:t>
      </w:r>
    </w:p>
    <w:p w14:paraId="6980B4D6" w14:textId="77777777" w:rsidR="009D6DBE" w:rsidRPr="00710660" w:rsidRDefault="009D6DBE" w:rsidP="00710660">
      <w:pPr>
        <w:pStyle w:val="Listenabsatz"/>
        <w:numPr>
          <w:ilvl w:val="0"/>
          <w:numId w:val="7"/>
        </w:numPr>
        <w:spacing w:before="120"/>
        <w:ind w:left="284" w:hanging="284"/>
        <w:rPr>
          <w:rFonts w:ascii="Arial" w:hAnsi="Arial" w:cs="Arial"/>
          <w:color w:val="231F20"/>
          <w:lang w:val="de-DE"/>
        </w:rPr>
      </w:pPr>
      <w:r w:rsidRPr="00060455">
        <w:rPr>
          <w:rFonts w:ascii="Arial" w:hAnsi="Arial" w:cs="Arial"/>
          <w:color w:val="231F20"/>
          <w:lang w:val="de-DE"/>
        </w:rPr>
        <w:t>Verstehen, wer wie von Klassismus betroffen ist</w:t>
      </w:r>
    </w:p>
    <w:p w14:paraId="09A65594" w14:textId="77777777" w:rsidR="009D6DBE" w:rsidRPr="00710660" w:rsidRDefault="009D6DBE" w:rsidP="00710660">
      <w:pPr>
        <w:pStyle w:val="Listenabsatz"/>
        <w:numPr>
          <w:ilvl w:val="0"/>
          <w:numId w:val="7"/>
        </w:numPr>
        <w:spacing w:before="120"/>
        <w:ind w:left="284" w:hanging="284"/>
        <w:rPr>
          <w:rFonts w:ascii="Arial" w:hAnsi="Arial" w:cs="Arial"/>
          <w:color w:val="231F20"/>
          <w:lang w:val="de-DE"/>
        </w:rPr>
      </w:pPr>
      <w:r w:rsidRPr="00060455">
        <w:rPr>
          <w:rFonts w:ascii="Arial" w:hAnsi="Arial" w:cs="Arial"/>
          <w:color w:val="231F20"/>
          <w:lang w:val="de-DE"/>
        </w:rPr>
        <w:t>Sich gemeinsam mit anderen die Bedeutung von Begriffen erarbeiten</w:t>
      </w:r>
    </w:p>
    <w:p w14:paraId="4D2DCE74" w14:textId="77777777" w:rsidR="009D6DBE" w:rsidRPr="00060455" w:rsidRDefault="009D6DBE" w:rsidP="00FC5026">
      <w:pPr>
        <w:pStyle w:val="berschrift1"/>
        <w:spacing w:before="120"/>
        <w:ind w:left="0"/>
        <w:rPr>
          <w:rFonts w:ascii="Arial" w:hAnsi="Arial" w:cs="Arial"/>
          <w:b w:val="0"/>
          <w:bCs w:val="0"/>
          <w:sz w:val="20"/>
          <w:szCs w:val="20"/>
          <w:lang w:val="de-DE"/>
        </w:rPr>
      </w:pPr>
    </w:p>
    <w:p w14:paraId="612DC65D" w14:textId="77777777" w:rsidR="005A4D48" w:rsidRPr="00060455" w:rsidRDefault="005A4D48" w:rsidP="00D52EBB">
      <w:pPr>
        <w:pStyle w:val="berschrift1"/>
        <w:spacing w:before="120"/>
        <w:ind w:left="0"/>
        <w:rPr>
          <w:rFonts w:ascii="Arial" w:hAnsi="Arial" w:cs="Arial"/>
          <w:b w:val="0"/>
          <w:bCs w:val="0"/>
        </w:rPr>
      </w:pPr>
      <w:r w:rsidRPr="00060455">
        <w:rPr>
          <w:rFonts w:ascii="Arial" w:hAnsi="Arial" w:cs="Arial"/>
          <w:color w:val="231F20"/>
          <w:lang w:val="de"/>
        </w:rPr>
        <w:t>Ablauf</w:t>
      </w:r>
    </w:p>
    <w:p w14:paraId="104141BC" w14:textId="77777777" w:rsidR="00CA5452" w:rsidRPr="00710660" w:rsidRDefault="009F59B9" w:rsidP="00F97850">
      <w:pPr>
        <w:pStyle w:val="Textkrper"/>
        <w:numPr>
          <w:ilvl w:val="0"/>
          <w:numId w:val="1"/>
        </w:numPr>
        <w:tabs>
          <w:tab w:val="left" w:pos="387"/>
        </w:tabs>
        <w:spacing w:before="240"/>
        <w:ind w:left="284" w:hanging="284"/>
        <w:rPr>
          <w:rFonts w:ascii="Arial" w:hAnsi="Arial" w:cs="Arial"/>
          <w:color w:val="231F20"/>
          <w:sz w:val="22"/>
          <w:szCs w:val="22"/>
          <w:lang w:val="de-DE"/>
        </w:rPr>
      </w:pPr>
      <w:r w:rsidRPr="00060455">
        <w:rPr>
          <w:rFonts w:ascii="Arial" w:hAnsi="Arial" w:cs="Arial"/>
          <w:color w:val="231F20"/>
          <w:sz w:val="22"/>
          <w:szCs w:val="22"/>
          <w:lang w:val="de-DE"/>
        </w:rPr>
        <w:t>Zunächst werden Handouts zu Klassismus zufällig ausgeteilt und von den Teilnehmenden in Einzelar</w:t>
      </w:r>
      <w:r w:rsidR="009D6DBE" w:rsidRPr="00060455">
        <w:rPr>
          <w:rFonts w:ascii="Arial" w:hAnsi="Arial" w:cs="Arial"/>
          <w:color w:val="231F20"/>
          <w:sz w:val="22"/>
          <w:szCs w:val="22"/>
          <w:lang w:val="de-DE"/>
        </w:rPr>
        <w:t>beit ge</w:t>
      </w:r>
      <w:r w:rsidRPr="00060455">
        <w:rPr>
          <w:rFonts w:ascii="Arial" w:hAnsi="Arial" w:cs="Arial"/>
          <w:color w:val="231F20"/>
          <w:sz w:val="22"/>
          <w:szCs w:val="22"/>
          <w:lang w:val="de-DE"/>
        </w:rPr>
        <w:t>lesen. Die Handouts sind unten zu finden. (Zeit: ca. 7 Minuten)</w:t>
      </w:r>
    </w:p>
    <w:p w14:paraId="328387DD" w14:textId="1E61624E" w:rsidR="00CA5452" w:rsidRPr="00710660" w:rsidRDefault="009F59B9" w:rsidP="00F97850">
      <w:pPr>
        <w:pStyle w:val="Textkrper"/>
        <w:numPr>
          <w:ilvl w:val="0"/>
          <w:numId w:val="1"/>
        </w:numPr>
        <w:tabs>
          <w:tab w:val="left" w:pos="407"/>
        </w:tabs>
        <w:spacing w:before="120"/>
        <w:ind w:left="284" w:hanging="284"/>
        <w:rPr>
          <w:rFonts w:ascii="Arial" w:hAnsi="Arial" w:cs="Arial"/>
          <w:color w:val="231F20"/>
          <w:sz w:val="22"/>
          <w:szCs w:val="22"/>
          <w:lang w:val="de-DE"/>
        </w:rPr>
      </w:pPr>
      <w:r w:rsidRPr="00060455">
        <w:rPr>
          <w:rFonts w:ascii="Arial" w:hAnsi="Arial" w:cs="Arial"/>
          <w:color w:val="231F20"/>
          <w:sz w:val="22"/>
          <w:szCs w:val="22"/>
          <w:lang w:val="de-DE"/>
        </w:rPr>
        <w:t xml:space="preserve">Dann werden die Teilnehmenden aufgefordert, sich mit jenen zusammenzufinden, die den gleichen Text bzw. Textausschnitt zu Klassismus gelesen haben. In einer ersten Runde der Kleingruppenarbeit soll der Text nun anhand von Fragen bearbeitet werden. Alle Teilnehmenden sollen sich Notizen zu den Fragen machen. Die Fragen befinden sich am Ende der Handouts. </w:t>
      </w:r>
      <w:r w:rsidR="00FC5026" w:rsidRPr="00710660">
        <w:rPr>
          <w:rFonts w:ascii="Arial" w:hAnsi="Arial" w:cs="Arial"/>
          <w:color w:val="231F20"/>
          <w:sz w:val="22"/>
          <w:szCs w:val="22"/>
          <w:lang w:val="de-DE"/>
        </w:rPr>
        <w:t>(Zeit: ca. 20 – 3</w:t>
      </w:r>
      <w:r w:rsidRPr="00710660">
        <w:rPr>
          <w:rFonts w:ascii="Arial" w:hAnsi="Arial" w:cs="Arial"/>
          <w:color w:val="231F20"/>
          <w:sz w:val="22"/>
          <w:szCs w:val="22"/>
          <w:lang w:val="de-DE"/>
        </w:rPr>
        <w:t xml:space="preserve">0 </w:t>
      </w:r>
      <w:r w:rsidR="005A4D48" w:rsidRPr="00710660">
        <w:rPr>
          <w:rFonts w:ascii="Arial" w:hAnsi="Arial" w:cs="Arial"/>
          <w:color w:val="231F20"/>
          <w:sz w:val="22"/>
          <w:szCs w:val="22"/>
          <w:lang w:val="de-DE"/>
        </w:rPr>
        <w:t>Minuten</w:t>
      </w:r>
      <w:r w:rsidRPr="00710660">
        <w:rPr>
          <w:rFonts w:ascii="Arial" w:hAnsi="Arial" w:cs="Arial"/>
          <w:color w:val="231F20"/>
          <w:sz w:val="22"/>
          <w:szCs w:val="22"/>
          <w:lang w:val="de-DE"/>
        </w:rPr>
        <w:t>)</w:t>
      </w:r>
    </w:p>
    <w:p w14:paraId="7AFFF675" w14:textId="6135D210" w:rsidR="00CA5452" w:rsidRPr="00710660" w:rsidRDefault="009F59B9" w:rsidP="00F97850">
      <w:pPr>
        <w:pStyle w:val="Textkrper"/>
        <w:numPr>
          <w:ilvl w:val="0"/>
          <w:numId w:val="1"/>
        </w:numPr>
        <w:tabs>
          <w:tab w:val="left" w:pos="407"/>
        </w:tabs>
        <w:spacing w:before="120"/>
        <w:ind w:left="284" w:hanging="284"/>
        <w:rPr>
          <w:rFonts w:ascii="Arial" w:hAnsi="Arial" w:cs="Arial"/>
          <w:color w:val="231F20"/>
          <w:sz w:val="22"/>
          <w:szCs w:val="22"/>
          <w:lang w:val="de-DE"/>
        </w:rPr>
      </w:pPr>
      <w:r w:rsidRPr="00060455">
        <w:rPr>
          <w:rFonts w:ascii="Arial" w:hAnsi="Arial" w:cs="Arial"/>
          <w:color w:val="231F20"/>
          <w:sz w:val="22"/>
          <w:szCs w:val="22"/>
          <w:lang w:val="de-DE"/>
        </w:rPr>
        <w:t xml:space="preserve">In einer zweiten Runde werden neue Kleingruppen gebildet mit je vier Teilnehmenden, die jeweils einen anderen Text gelesen haben. Die Aufgabe ist nun, sich die zentralen Ergebnisse der Diskussion entlang der Fragen kurz vorzustellen. </w:t>
      </w:r>
      <w:r w:rsidRPr="00710660">
        <w:rPr>
          <w:rFonts w:ascii="Arial" w:hAnsi="Arial" w:cs="Arial"/>
          <w:color w:val="231F20"/>
          <w:sz w:val="22"/>
          <w:szCs w:val="22"/>
          <w:lang w:val="de-DE"/>
        </w:rPr>
        <w:t xml:space="preserve">(ca. 5 </w:t>
      </w:r>
      <w:r w:rsidR="005A4D48" w:rsidRPr="00710660">
        <w:rPr>
          <w:rFonts w:ascii="Arial" w:hAnsi="Arial" w:cs="Arial"/>
          <w:color w:val="231F20"/>
          <w:sz w:val="22"/>
          <w:szCs w:val="22"/>
          <w:lang w:val="de-DE"/>
        </w:rPr>
        <w:t>Minuten</w:t>
      </w:r>
      <w:r w:rsidRPr="00710660">
        <w:rPr>
          <w:rFonts w:ascii="Arial" w:hAnsi="Arial" w:cs="Arial"/>
          <w:color w:val="231F20"/>
          <w:sz w:val="22"/>
          <w:szCs w:val="22"/>
          <w:lang w:val="de-DE"/>
        </w:rPr>
        <w:t xml:space="preserve">/Person, </w:t>
      </w:r>
      <w:r w:rsidR="005A4D48" w:rsidRPr="00710660">
        <w:rPr>
          <w:rFonts w:ascii="Arial" w:hAnsi="Arial" w:cs="Arial"/>
          <w:color w:val="231F20"/>
          <w:sz w:val="22"/>
          <w:szCs w:val="22"/>
          <w:lang w:val="de-DE"/>
        </w:rPr>
        <w:t>gesamt</w:t>
      </w:r>
      <w:r w:rsidRPr="00710660">
        <w:rPr>
          <w:rFonts w:ascii="Arial" w:hAnsi="Arial" w:cs="Arial"/>
          <w:color w:val="231F20"/>
          <w:sz w:val="22"/>
          <w:szCs w:val="22"/>
          <w:lang w:val="de-DE"/>
        </w:rPr>
        <w:t xml:space="preserve">: ca. 20 </w:t>
      </w:r>
      <w:r w:rsidR="00FC5026" w:rsidRPr="00710660">
        <w:rPr>
          <w:rFonts w:ascii="Arial" w:hAnsi="Arial" w:cs="Arial"/>
          <w:color w:val="231F20"/>
          <w:sz w:val="22"/>
          <w:szCs w:val="22"/>
          <w:lang w:val="de-DE"/>
        </w:rPr>
        <w:t>–</w:t>
      </w:r>
      <w:r w:rsidRPr="00710660">
        <w:rPr>
          <w:rFonts w:ascii="Arial" w:hAnsi="Arial" w:cs="Arial"/>
          <w:color w:val="231F20"/>
          <w:sz w:val="22"/>
          <w:szCs w:val="22"/>
          <w:lang w:val="de-DE"/>
        </w:rPr>
        <w:t xml:space="preserve"> 30 </w:t>
      </w:r>
      <w:r w:rsidR="005A4D48" w:rsidRPr="00710660">
        <w:rPr>
          <w:rFonts w:ascii="Arial" w:hAnsi="Arial" w:cs="Arial"/>
          <w:color w:val="231F20"/>
          <w:sz w:val="22"/>
          <w:szCs w:val="22"/>
          <w:lang w:val="de-DE"/>
        </w:rPr>
        <w:t>Minuten</w:t>
      </w:r>
      <w:r w:rsidRPr="00710660">
        <w:rPr>
          <w:rFonts w:ascii="Arial" w:hAnsi="Arial" w:cs="Arial"/>
          <w:color w:val="231F20"/>
          <w:sz w:val="22"/>
          <w:szCs w:val="22"/>
          <w:lang w:val="de-DE"/>
        </w:rPr>
        <w:t>)</w:t>
      </w:r>
    </w:p>
    <w:p w14:paraId="7AAED2D6" w14:textId="77777777" w:rsidR="00710660" w:rsidRPr="00FB3A32" w:rsidRDefault="009F59B9" w:rsidP="00F97850">
      <w:pPr>
        <w:pStyle w:val="Textkrper"/>
        <w:numPr>
          <w:ilvl w:val="0"/>
          <w:numId w:val="1"/>
        </w:numPr>
        <w:tabs>
          <w:tab w:val="left" w:pos="388"/>
        </w:tabs>
        <w:spacing w:before="120"/>
        <w:ind w:left="284" w:hanging="284"/>
        <w:rPr>
          <w:rFonts w:ascii="Arial" w:hAnsi="Arial" w:cs="Arial"/>
          <w:color w:val="231F20"/>
          <w:sz w:val="22"/>
          <w:szCs w:val="22"/>
          <w:lang w:val="de-DE"/>
        </w:rPr>
      </w:pPr>
      <w:r w:rsidRPr="00060455">
        <w:rPr>
          <w:rFonts w:ascii="Arial" w:hAnsi="Arial" w:cs="Arial"/>
          <w:color w:val="231F20"/>
          <w:sz w:val="22"/>
          <w:szCs w:val="22"/>
          <w:lang w:val="de-DE"/>
        </w:rPr>
        <w:t>Abschließend findet ein Austausch im Plenum über zentrale Punkte statt, in dem auch Unklarheiten besprochen und Aspekte von Klassismus mittels weiterer Beispiele konkretisiert werden können.</w:t>
      </w:r>
    </w:p>
    <w:p w14:paraId="489EEA27" w14:textId="4E706F20" w:rsidR="00CA5452" w:rsidRPr="00060455" w:rsidRDefault="009F59B9" w:rsidP="00F97850">
      <w:pPr>
        <w:pStyle w:val="Textkrper"/>
        <w:tabs>
          <w:tab w:val="left" w:pos="388"/>
        </w:tabs>
        <w:spacing w:before="360"/>
        <w:ind w:left="0"/>
        <w:rPr>
          <w:rFonts w:ascii="Arial" w:hAnsi="Arial" w:cs="Arial"/>
          <w:sz w:val="22"/>
          <w:szCs w:val="22"/>
          <w:lang w:val="de-DE"/>
        </w:rPr>
      </w:pPr>
      <w:r w:rsidRPr="00060455">
        <w:rPr>
          <w:rFonts w:ascii="Arial" w:hAnsi="Arial" w:cs="Arial"/>
          <w:color w:val="231F20"/>
          <w:sz w:val="22"/>
          <w:szCs w:val="22"/>
          <w:lang w:val="de-DE"/>
        </w:rPr>
        <w:t>Mögliche Fragen für die Diskussion im Plenum:</w:t>
      </w:r>
    </w:p>
    <w:p w14:paraId="1389B98E" w14:textId="77777777" w:rsidR="00CA5452" w:rsidRPr="00060455" w:rsidRDefault="009F59B9" w:rsidP="00F97850">
      <w:pPr>
        <w:pStyle w:val="Textkrper"/>
        <w:numPr>
          <w:ilvl w:val="1"/>
          <w:numId w:val="8"/>
        </w:numPr>
        <w:tabs>
          <w:tab w:val="left" w:pos="485"/>
        </w:tabs>
        <w:spacing w:before="240"/>
        <w:ind w:left="568" w:hanging="284"/>
        <w:rPr>
          <w:rFonts w:ascii="Arial" w:hAnsi="Arial" w:cs="Arial"/>
          <w:sz w:val="22"/>
          <w:szCs w:val="22"/>
          <w:lang w:val="de-DE"/>
        </w:rPr>
      </w:pPr>
      <w:r w:rsidRPr="00060455">
        <w:rPr>
          <w:rFonts w:ascii="Arial" w:hAnsi="Arial" w:cs="Arial"/>
          <w:color w:val="231F20"/>
          <w:sz w:val="22"/>
          <w:szCs w:val="22"/>
          <w:lang w:val="de-DE"/>
        </w:rPr>
        <w:t>Was war neu, überraschend/interessant?</w:t>
      </w:r>
    </w:p>
    <w:p w14:paraId="25A038D5" w14:textId="77777777" w:rsidR="00CA5452" w:rsidRPr="00060455" w:rsidRDefault="009F59B9" w:rsidP="00F145DB">
      <w:pPr>
        <w:pStyle w:val="Textkrper"/>
        <w:numPr>
          <w:ilvl w:val="1"/>
          <w:numId w:val="8"/>
        </w:numPr>
        <w:tabs>
          <w:tab w:val="left" w:pos="487"/>
        </w:tabs>
        <w:spacing w:before="60"/>
        <w:ind w:left="568" w:hanging="284"/>
        <w:rPr>
          <w:rFonts w:ascii="Arial" w:hAnsi="Arial" w:cs="Arial"/>
          <w:sz w:val="22"/>
          <w:szCs w:val="22"/>
          <w:lang w:val="de-DE"/>
        </w:rPr>
      </w:pPr>
      <w:r w:rsidRPr="00060455">
        <w:rPr>
          <w:rFonts w:ascii="Arial" w:hAnsi="Arial" w:cs="Arial"/>
          <w:color w:val="231F20"/>
          <w:sz w:val="22"/>
          <w:szCs w:val="22"/>
          <w:lang w:val="de-DE"/>
        </w:rPr>
        <w:t>Was ist unklar geblieben?</w:t>
      </w:r>
    </w:p>
    <w:p w14:paraId="0EB0F85B" w14:textId="77777777" w:rsidR="00D41DC8" w:rsidRPr="00060455" w:rsidRDefault="009F59B9" w:rsidP="00D41DC8">
      <w:pPr>
        <w:pStyle w:val="Textkrper"/>
        <w:numPr>
          <w:ilvl w:val="1"/>
          <w:numId w:val="8"/>
        </w:numPr>
        <w:tabs>
          <w:tab w:val="left" w:pos="489"/>
        </w:tabs>
        <w:spacing w:before="60"/>
        <w:ind w:left="568" w:hanging="284"/>
        <w:rPr>
          <w:rFonts w:ascii="Arial" w:hAnsi="Arial" w:cs="Arial"/>
          <w:sz w:val="22"/>
          <w:szCs w:val="22"/>
          <w:lang w:val="de-DE"/>
        </w:rPr>
      </w:pPr>
      <w:r w:rsidRPr="00060455">
        <w:rPr>
          <w:rFonts w:ascii="Arial" w:hAnsi="Arial" w:cs="Arial"/>
          <w:color w:val="231F20"/>
          <w:sz w:val="22"/>
          <w:szCs w:val="22"/>
          <w:lang w:val="de-DE"/>
        </w:rPr>
        <w:t>Finden Sie ein weiteres Beispiel für klassistische Gewalt, Beschämung …?</w:t>
      </w:r>
    </w:p>
    <w:p w14:paraId="36347EA5" w14:textId="77777777" w:rsidR="00477390" w:rsidRPr="00060455" w:rsidRDefault="009F59B9" w:rsidP="00F97850">
      <w:pPr>
        <w:pStyle w:val="Textkrper"/>
        <w:tabs>
          <w:tab w:val="left" w:pos="489"/>
        </w:tabs>
        <w:spacing w:before="240"/>
        <w:ind w:left="0"/>
        <w:rPr>
          <w:rFonts w:ascii="Arial" w:hAnsi="Arial" w:cs="Arial"/>
          <w:sz w:val="22"/>
          <w:szCs w:val="22"/>
          <w:lang w:val="de-DE"/>
        </w:rPr>
      </w:pPr>
      <w:r w:rsidRPr="00060455">
        <w:rPr>
          <w:rFonts w:ascii="Arial" w:hAnsi="Arial" w:cs="Arial"/>
          <w:color w:val="231F20"/>
          <w:sz w:val="22"/>
          <w:szCs w:val="22"/>
          <w:lang w:val="de-DE"/>
        </w:rPr>
        <w:t xml:space="preserve">Variante: Statt der zweiten Runde können die Ergebnisse der Diskussion auch im Plenum vorgestellt und diskutiert </w:t>
      </w:r>
      <w:r w:rsidR="00477390" w:rsidRPr="00060455">
        <w:rPr>
          <w:rFonts w:ascii="Arial" w:hAnsi="Arial" w:cs="Arial"/>
          <w:color w:val="231F20"/>
          <w:sz w:val="22"/>
          <w:szCs w:val="22"/>
          <w:lang w:val="de-DE"/>
        </w:rPr>
        <w:t>werden.</w:t>
      </w:r>
    </w:p>
    <w:p w14:paraId="5CF469EE" w14:textId="77777777" w:rsidR="00CA5452" w:rsidRPr="00060455" w:rsidRDefault="009F59B9" w:rsidP="00F97850">
      <w:pPr>
        <w:pStyle w:val="berschrift1"/>
        <w:spacing w:before="360"/>
        <w:ind w:left="0"/>
        <w:rPr>
          <w:rFonts w:ascii="Arial" w:hAnsi="Arial" w:cs="Arial"/>
          <w:b w:val="0"/>
          <w:bCs w:val="0"/>
          <w:lang w:val="de-DE"/>
        </w:rPr>
      </w:pPr>
      <w:r w:rsidRPr="00060455">
        <w:rPr>
          <w:rFonts w:ascii="Arial" w:hAnsi="Arial" w:cs="Arial"/>
          <w:color w:val="231F20"/>
          <w:lang w:val="de-DE"/>
        </w:rPr>
        <w:t>Hinweise zur Durchführung</w:t>
      </w:r>
    </w:p>
    <w:p w14:paraId="2790C7DF" w14:textId="77777777" w:rsidR="00CA5452" w:rsidRPr="00060455" w:rsidRDefault="009F59B9" w:rsidP="00567BFF">
      <w:pPr>
        <w:pStyle w:val="Textkrper"/>
        <w:spacing w:before="120" w:line="276" w:lineRule="auto"/>
        <w:ind w:left="284" w:hanging="256"/>
        <w:jc w:val="both"/>
        <w:rPr>
          <w:rFonts w:ascii="Arial" w:hAnsi="Arial" w:cs="Arial"/>
          <w:sz w:val="22"/>
          <w:szCs w:val="22"/>
          <w:lang w:val="de-DE"/>
        </w:rPr>
      </w:pPr>
      <w:r w:rsidRPr="002F6E54">
        <w:rPr>
          <w:rFonts w:ascii="Segoe UI Symbol" w:eastAsia="MS Gothic" w:hAnsi="Segoe UI Symbol" w:cs="Segoe UI Symbol"/>
          <w:sz w:val="22"/>
          <w:szCs w:val="22"/>
          <w:lang w:val="de-DE"/>
        </w:rPr>
        <w:t>➜</w:t>
      </w:r>
      <w:r w:rsidR="00F145DB" w:rsidRPr="002F6E54">
        <w:rPr>
          <w:rFonts w:ascii="Arial" w:eastAsia="MS Gothic" w:hAnsi="Arial" w:cs="Arial"/>
          <w:color w:val="098A7C"/>
          <w:sz w:val="22"/>
          <w:szCs w:val="22"/>
          <w:lang w:val="de-DE"/>
        </w:rPr>
        <w:tab/>
      </w:r>
      <w:r w:rsidRPr="002F6E54">
        <w:rPr>
          <w:rFonts w:ascii="Arial" w:hAnsi="Arial" w:cs="Arial"/>
          <w:color w:val="231F20"/>
          <w:sz w:val="22"/>
          <w:szCs w:val="22"/>
          <w:lang w:val="de-DE"/>
        </w:rPr>
        <w:t>Der Begriff des Klassismus kann dahingehend missverstanden werden, dass es um eine Anerken</w:t>
      </w:r>
      <w:r w:rsidRPr="00060455">
        <w:rPr>
          <w:rFonts w:ascii="Arial" w:hAnsi="Arial" w:cs="Arial"/>
          <w:color w:val="231F20"/>
          <w:sz w:val="22"/>
          <w:szCs w:val="22"/>
          <w:lang w:val="de-DE"/>
        </w:rPr>
        <w:t>nung</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klassenspezifischer Differenzen gehe, und nicht um eine Veränderung der sozialen Ungleichheitsverhältnisse, die Klassismus bedingen und von diesem wiederum gerechtfertigt werden. So wichtig die Reflexion von Klassismus und klassistischer Diskriminierung pädagogisch ist, soll damit nicht die Illusion genährt werden,</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 xml:space="preserve">dass sich Klassismus allein dadurch überwinden ließe. Die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Macht- und Herrschaftsverhältnisse</w:t>
        </w:r>
      </w:hyperlink>
      <w:r w:rsidRPr="00060455">
        <w:rPr>
          <w:rFonts w:ascii="Arial" w:hAnsi="Arial" w:cs="Arial"/>
          <w:color w:val="231F20"/>
          <w:sz w:val="22"/>
          <w:szCs w:val="22"/>
          <w:lang w:val="de-DE"/>
        </w:rPr>
        <w:t xml:space="preserve">, in denen Klassismus verankert ist, und die </w:t>
      </w:r>
      <w:r w:rsidRPr="00060455">
        <w:rPr>
          <w:rFonts w:ascii="Segoe UI Symbol" w:eastAsia="MS Gothic" w:hAnsi="Segoe UI Symbol" w:cs="Segoe UI Symbol"/>
          <w:sz w:val="22"/>
          <w:szCs w:val="22"/>
          <w:lang w:val="de-DE"/>
        </w:rPr>
        <w:t>➜</w:t>
      </w:r>
      <w:hyperlink w:anchor="_Definitionen" w:history="1">
        <w:r w:rsidRPr="00060455">
          <w:rPr>
            <w:rStyle w:val="Hyperlink"/>
            <w:rFonts w:ascii="Arial" w:hAnsi="Arial" w:cs="Arial"/>
            <w:color w:val="23211F"/>
            <w:sz w:val="22"/>
            <w:szCs w:val="22"/>
            <w:u w:color="231F20"/>
            <w:lang w:val="de-DE"/>
          </w:rPr>
          <w:t>Institutionalisierung</w:t>
        </w:r>
      </w:hyperlink>
      <w:r w:rsidRPr="00060455">
        <w:rPr>
          <w:rFonts w:ascii="Arial" w:hAnsi="Arial" w:cs="Arial"/>
          <w:color w:val="231F20"/>
          <w:sz w:val="22"/>
          <w:szCs w:val="22"/>
          <w:u w:color="231F20"/>
          <w:lang w:val="de-DE"/>
        </w:rPr>
        <w:t xml:space="preserve"> </w:t>
      </w:r>
      <w:r w:rsidRPr="00060455">
        <w:rPr>
          <w:rFonts w:ascii="Arial" w:hAnsi="Arial" w:cs="Arial"/>
          <w:color w:val="231F20"/>
          <w:sz w:val="22"/>
          <w:szCs w:val="22"/>
          <w:lang w:val="de-DE"/>
        </w:rPr>
        <w:t>von Klassismus (beispielsweise in einem segregi</w:t>
      </w:r>
      <w:r w:rsidR="00477390" w:rsidRPr="00060455">
        <w:rPr>
          <w:rFonts w:ascii="Arial" w:hAnsi="Arial" w:cs="Arial"/>
          <w:color w:val="231F20"/>
          <w:sz w:val="22"/>
          <w:szCs w:val="22"/>
          <w:lang w:val="de-DE"/>
        </w:rPr>
        <w:t>e</w:t>
      </w:r>
      <w:r w:rsidRPr="00060455">
        <w:rPr>
          <w:rFonts w:ascii="Arial" w:hAnsi="Arial" w:cs="Arial"/>
          <w:color w:val="231F20"/>
          <w:sz w:val="22"/>
          <w:szCs w:val="22"/>
          <w:lang w:val="de-DE"/>
        </w:rPr>
        <w:t>renden Schulsystem) sollten in einer Plenumsbesprechung oder in der weiteren Auseinandersetzung daher betont werden.</w:t>
      </w:r>
    </w:p>
    <w:p w14:paraId="78508BE0" w14:textId="77777777" w:rsidR="00CA5452" w:rsidRPr="00060455" w:rsidRDefault="00CA5452" w:rsidP="00FC5026">
      <w:pPr>
        <w:spacing w:before="120"/>
        <w:rPr>
          <w:rFonts w:ascii="Arial" w:eastAsia="Lucida Sans" w:hAnsi="Arial" w:cs="Arial"/>
          <w:sz w:val="20"/>
          <w:szCs w:val="20"/>
          <w:lang w:val="de-DE"/>
        </w:rPr>
      </w:pPr>
    </w:p>
    <w:p w14:paraId="451316B9" w14:textId="77777777" w:rsidR="00B02BA1" w:rsidRPr="00060455" w:rsidRDefault="00B02BA1">
      <w:pPr>
        <w:rPr>
          <w:rFonts w:ascii="Arial" w:eastAsia="Lucida Sans" w:hAnsi="Arial" w:cs="Arial"/>
          <w:sz w:val="20"/>
          <w:szCs w:val="20"/>
          <w:lang w:val="de-DE"/>
        </w:rPr>
      </w:pPr>
      <w:r w:rsidRPr="00060455">
        <w:rPr>
          <w:rFonts w:ascii="Arial" w:eastAsia="Lucida Sans" w:hAnsi="Arial" w:cs="Arial"/>
          <w:sz w:val="20"/>
          <w:szCs w:val="20"/>
          <w:lang w:val="de-DE"/>
        </w:rPr>
        <w:br w:type="page"/>
      </w:r>
    </w:p>
    <w:p w14:paraId="085B84E9" w14:textId="77777777" w:rsidR="00CA5452" w:rsidRPr="00060455" w:rsidRDefault="009F59B9" w:rsidP="00567BFF">
      <w:pPr>
        <w:pStyle w:val="berschrift1"/>
        <w:spacing w:before="120" w:after="240"/>
        <w:ind w:left="0"/>
        <w:rPr>
          <w:rFonts w:ascii="Arial" w:hAnsi="Arial" w:cs="Arial"/>
          <w:color w:val="231F20"/>
          <w:lang w:val="de-DE"/>
        </w:rPr>
      </w:pPr>
      <w:bookmarkStart w:id="0" w:name="_Definitionen"/>
      <w:bookmarkEnd w:id="0"/>
      <w:r w:rsidRPr="00060455">
        <w:rPr>
          <w:rFonts w:ascii="Arial" w:hAnsi="Arial" w:cs="Arial"/>
          <w:color w:val="231F20"/>
          <w:lang w:val="de-DE"/>
        </w:rPr>
        <w:lastRenderedPageBreak/>
        <w:t>Definitionen</w:t>
      </w:r>
    </w:p>
    <w:tbl>
      <w:tblPr>
        <w:tblW w:w="5036" w:type="pct"/>
        <w:tblBorders>
          <w:insideH w:val="single" w:sz="8" w:space="0" w:color="098A7C"/>
          <w:insideV w:val="single" w:sz="8" w:space="0" w:color="098A7C"/>
        </w:tblBorders>
        <w:tblLook w:val="0400" w:firstRow="0" w:lastRow="0" w:firstColumn="0" w:lastColumn="0" w:noHBand="0" w:noVBand="1"/>
      </w:tblPr>
      <w:tblGrid>
        <w:gridCol w:w="2135"/>
        <w:gridCol w:w="7006"/>
      </w:tblGrid>
      <w:tr w:rsidR="00AA0BA4" w:rsidRPr="00060455" w14:paraId="0FE1AFFD" w14:textId="77777777" w:rsidTr="00783574">
        <w:trPr>
          <w:trHeight w:val="270"/>
        </w:trPr>
        <w:tc>
          <w:tcPr>
            <w:tcW w:w="1168" w:type="pct"/>
            <w:tcBorders>
              <w:top w:val="nil"/>
              <w:bottom w:val="single" w:sz="12" w:space="0" w:color="098A7C"/>
            </w:tcBorders>
            <w:tcMar>
              <w:top w:w="100" w:type="dxa"/>
              <w:left w:w="100" w:type="dxa"/>
              <w:bottom w:w="100" w:type="dxa"/>
              <w:right w:w="100" w:type="dxa"/>
            </w:tcMar>
            <w:vAlign w:val="center"/>
          </w:tcPr>
          <w:p w14:paraId="3A069FFC" w14:textId="7E950F60" w:rsidR="00AA0BA4" w:rsidRPr="00B61B2E" w:rsidRDefault="005A4D48"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Begriff</w:t>
            </w:r>
          </w:p>
        </w:tc>
        <w:tc>
          <w:tcPr>
            <w:tcW w:w="3830" w:type="pct"/>
            <w:tcBorders>
              <w:top w:val="nil"/>
              <w:bottom w:val="single" w:sz="12" w:space="0" w:color="098A7C"/>
            </w:tcBorders>
            <w:vAlign w:val="center"/>
          </w:tcPr>
          <w:p w14:paraId="2B344903" w14:textId="77777777" w:rsidR="00AA0BA4" w:rsidRPr="00060455" w:rsidRDefault="00AA0BA4" w:rsidP="00A06DA1">
            <w:pPr>
              <w:pBdr>
                <w:top w:val="nil"/>
                <w:left w:val="nil"/>
                <w:bottom w:val="nil"/>
                <w:right w:val="nil"/>
                <w:between w:val="nil"/>
              </w:pBdr>
              <w:spacing w:before="120"/>
              <w:rPr>
                <w:rFonts w:ascii="Arial" w:hAnsi="Arial" w:cs="Arial"/>
                <w:b/>
                <w:color w:val="000000"/>
                <w:sz w:val="20"/>
                <w:szCs w:val="20"/>
                <w:highlight w:val="white"/>
                <w:lang w:val="de-DE"/>
              </w:rPr>
            </w:pPr>
            <w:r w:rsidRPr="00060455">
              <w:rPr>
                <w:rFonts w:ascii="Arial" w:hAnsi="Arial" w:cs="Arial"/>
                <w:b/>
                <w:color w:val="000000"/>
                <w:sz w:val="20"/>
                <w:szCs w:val="20"/>
                <w:highlight w:val="white"/>
                <w:lang w:val="de-DE"/>
              </w:rPr>
              <w:t>Definition</w:t>
            </w:r>
          </w:p>
        </w:tc>
      </w:tr>
      <w:tr w:rsidR="00AA0BA4" w:rsidRPr="00F75FFB" w14:paraId="6AB85965" w14:textId="77777777" w:rsidTr="00783574">
        <w:trPr>
          <w:trHeight w:val="270"/>
        </w:trPr>
        <w:tc>
          <w:tcPr>
            <w:tcW w:w="1168" w:type="pct"/>
            <w:tcBorders>
              <w:top w:val="single" w:sz="12" w:space="0" w:color="098A7C"/>
            </w:tcBorders>
            <w:tcMar>
              <w:top w:w="100" w:type="dxa"/>
              <w:left w:w="100" w:type="dxa"/>
              <w:bottom w:w="100" w:type="dxa"/>
              <w:right w:w="100" w:type="dxa"/>
            </w:tcMar>
            <w:vAlign w:val="center"/>
          </w:tcPr>
          <w:p w14:paraId="602943B7" w14:textId="4A63F518" w:rsidR="00AA0BA4" w:rsidRPr="00B61B2E" w:rsidRDefault="005A4D48" w:rsidP="00A06DA1">
            <w:pPr>
              <w:pBdr>
                <w:top w:val="nil"/>
                <w:left w:val="nil"/>
                <w:bottom w:val="nil"/>
                <w:right w:val="nil"/>
                <w:between w:val="nil"/>
              </w:pBdr>
              <w:spacing w:before="120"/>
              <w:rPr>
                <w:rFonts w:ascii="Arial" w:eastAsia="Arial" w:hAnsi="Arial" w:cs="Arial"/>
                <w:b/>
                <w:sz w:val="20"/>
                <w:szCs w:val="20"/>
                <w:lang w:val="de"/>
              </w:rPr>
            </w:pPr>
            <w:r w:rsidRPr="00B61B2E">
              <w:rPr>
                <w:rFonts w:ascii="Arial" w:hAnsi="Arial" w:cs="Arial"/>
                <w:b/>
                <w:color w:val="000000"/>
                <w:sz w:val="20"/>
                <w:szCs w:val="20"/>
                <w:lang w:val="de"/>
              </w:rPr>
              <w:t>Ableismus</w:t>
            </w:r>
            <w:r w:rsidR="00AA0BA4" w:rsidRPr="00B61B2E">
              <w:rPr>
                <w:rFonts w:ascii="Arial" w:hAnsi="Arial" w:cs="Arial"/>
                <w:b/>
                <w:color w:val="000000"/>
                <w:sz w:val="20"/>
                <w:szCs w:val="20"/>
              </w:rPr>
              <w:t xml:space="preserve">, </w:t>
            </w:r>
            <w:r w:rsidR="00F97850" w:rsidRPr="00B61B2E">
              <w:rPr>
                <w:rFonts w:ascii="Arial" w:hAnsi="Arial" w:cs="Arial"/>
                <w:b/>
                <w:color w:val="000000"/>
                <w:sz w:val="20"/>
                <w:szCs w:val="20"/>
              </w:rPr>
              <w:br/>
            </w:r>
            <w:r w:rsidRPr="00B61B2E">
              <w:rPr>
                <w:rFonts w:ascii="Arial" w:hAnsi="Arial" w:cs="Arial"/>
                <w:b/>
                <w:color w:val="000000"/>
                <w:sz w:val="20"/>
                <w:szCs w:val="20"/>
                <w:lang w:val="de"/>
              </w:rPr>
              <w:t>ableistisch</w:t>
            </w:r>
          </w:p>
        </w:tc>
        <w:tc>
          <w:tcPr>
            <w:tcW w:w="3830" w:type="pct"/>
            <w:tcBorders>
              <w:top w:val="single" w:sz="12" w:space="0" w:color="098A7C"/>
            </w:tcBorders>
            <w:vAlign w:val="center"/>
          </w:tcPr>
          <w:p w14:paraId="2A17B646" w14:textId="7CEC1160"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Kommt vom Engl</w:t>
            </w:r>
            <w:r w:rsidR="00567BFF" w:rsidRPr="00060455">
              <w:rPr>
                <w:rFonts w:ascii="Arial" w:hAnsi="Arial" w:cs="Arial"/>
                <w:color w:val="000000"/>
                <w:sz w:val="20"/>
                <w:szCs w:val="20"/>
                <w:highlight w:val="white"/>
                <w:lang w:val="de-DE"/>
              </w:rPr>
              <w:t>ischen</w:t>
            </w:r>
            <w:r w:rsidRPr="00060455">
              <w:rPr>
                <w:rFonts w:ascii="Arial" w:hAnsi="Arial" w:cs="Arial"/>
                <w:color w:val="000000"/>
                <w:sz w:val="20"/>
                <w:szCs w:val="20"/>
                <w:highlight w:val="white"/>
                <w:lang w:val="de-DE"/>
              </w:rPr>
              <w:t xml:space="preserve"> „able“ und beschreibt Ungleichbehandlung bzw. Diskriminierung wegen körperlichen und psychischen Beeinträchtigungen/BeHinderungen. </w:t>
            </w:r>
          </w:p>
        </w:tc>
      </w:tr>
      <w:tr w:rsidR="00AA0BA4" w:rsidRPr="00060455" w14:paraId="205FE285" w14:textId="77777777" w:rsidTr="00783574">
        <w:trPr>
          <w:trHeight w:val="270"/>
        </w:trPr>
        <w:tc>
          <w:tcPr>
            <w:tcW w:w="1168" w:type="pct"/>
            <w:tcMar>
              <w:top w:w="100" w:type="dxa"/>
              <w:left w:w="100" w:type="dxa"/>
              <w:bottom w:w="100" w:type="dxa"/>
              <w:right w:w="100" w:type="dxa"/>
            </w:tcMar>
            <w:vAlign w:val="center"/>
          </w:tcPr>
          <w:p w14:paraId="3D4A59D9" w14:textId="018B7B83" w:rsidR="00AA0BA4" w:rsidRPr="00B61B2E" w:rsidRDefault="005A4D48"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Diskriminierung</w:t>
            </w:r>
          </w:p>
        </w:tc>
        <w:tc>
          <w:tcPr>
            <w:tcW w:w="3830" w:type="pct"/>
            <w:vAlign w:val="center"/>
          </w:tcPr>
          <w:p w14:paraId="6865B1B9" w14:textId="185EE77E"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rPr>
            </w:pPr>
            <w:r w:rsidRPr="00060455">
              <w:rPr>
                <w:rFonts w:ascii="Arial" w:hAnsi="Arial" w:cs="Arial"/>
                <w:color w:val="000000"/>
                <w:sz w:val="20"/>
                <w:szCs w:val="20"/>
                <w:highlight w:val="white"/>
                <w:lang w:val="de-DE"/>
              </w:rPr>
              <w:t xml:space="preserve">Ungleichbehandlung oder Benachteiligung von Personen aufgrund von Merkmalen wie Geschlecht, soziale Herkunft, Religion, Alter, Race oder BeHinderung, die individuell, institutionell und strukturell auftreten kann. </w:t>
            </w:r>
            <w:r w:rsidR="005A4D48" w:rsidRPr="00060455">
              <w:rPr>
                <w:rFonts w:ascii="Arial" w:hAnsi="Arial" w:cs="Arial"/>
                <w:color w:val="000000"/>
                <w:sz w:val="20"/>
                <w:szCs w:val="20"/>
                <w:highlight w:val="white"/>
                <w:lang w:val="de"/>
              </w:rPr>
              <w:t xml:space="preserve">Siehe auch </w:t>
            </w:r>
            <w:r w:rsidRPr="00060455">
              <w:rPr>
                <w:rFonts w:ascii="Arial" w:hAnsi="Arial" w:cs="Arial"/>
                <w:color w:val="231F20"/>
                <w:sz w:val="20"/>
                <w:szCs w:val="20"/>
                <w:u w:val="single" w:color="231F20"/>
                <w:lang w:val="de-DE"/>
              </w:rPr>
              <w:t>Theoriekarte Soziale Ungleichheit</w:t>
            </w:r>
          </w:p>
        </w:tc>
      </w:tr>
      <w:tr w:rsidR="00AA0BA4" w:rsidRPr="00F75FFB" w14:paraId="05D05288" w14:textId="77777777" w:rsidTr="00783574">
        <w:trPr>
          <w:trHeight w:val="270"/>
        </w:trPr>
        <w:tc>
          <w:tcPr>
            <w:tcW w:w="1168" w:type="pct"/>
            <w:tcMar>
              <w:top w:w="100" w:type="dxa"/>
              <w:left w:w="100" w:type="dxa"/>
              <w:bottom w:w="100" w:type="dxa"/>
              <w:right w:w="100" w:type="dxa"/>
            </w:tcMar>
            <w:vAlign w:val="center"/>
          </w:tcPr>
          <w:p w14:paraId="1981D9C4" w14:textId="30042A7D" w:rsidR="00AA0BA4" w:rsidRPr="00B61B2E" w:rsidRDefault="005A4D48"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Herrschafts</w:t>
            </w:r>
            <w:r w:rsidR="00F75FFB">
              <w:rPr>
                <w:rFonts w:ascii="Arial" w:hAnsi="Arial" w:cs="Arial"/>
                <w:b/>
                <w:color w:val="000000"/>
                <w:sz w:val="20"/>
                <w:szCs w:val="20"/>
                <w:lang w:val="de"/>
              </w:rPr>
              <w:t>-</w:t>
            </w:r>
            <w:r w:rsidR="00F75FFB">
              <w:rPr>
                <w:rFonts w:ascii="Arial" w:hAnsi="Arial" w:cs="Arial"/>
                <w:b/>
                <w:color w:val="000000"/>
                <w:sz w:val="20"/>
                <w:szCs w:val="20"/>
                <w:lang w:val="de"/>
              </w:rPr>
              <w:br/>
            </w:r>
            <w:r w:rsidRPr="00B61B2E">
              <w:rPr>
                <w:rFonts w:ascii="Arial" w:hAnsi="Arial" w:cs="Arial"/>
                <w:b/>
                <w:color w:val="000000"/>
                <w:sz w:val="20"/>
                <w:szCs w:val="20"/>
                <w:lang w:val="de"/>
              </w:rPr>
              <w:t>verhältnis</w:t>
            </w:r>
          </w:p>
        </w:tc>
        <w:tc>
          <w:tcPr>
            <w:tcW w:w="3830" w:type="pct"/>
            <w:vAlign w:val="center"/>
          </w:tcPr>
          <w:p w14:paraId="258BF8B1" w14:textId="77777777"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 xml:space="preserve">Beschreibt eine Beziehung beschrieben, die auf Über- und Unterordnung basiert, d.h.es bezeichnet ein Machtverhältnis zwischen Herrschenden und Beherrschten. </w:t>
            </w:r>
          </w:p>
        </w:tc>
      </w:tr>
      <w:tr w:rsidR="00AA0BA4" w:rsidRPr="00060455" w14:paraId="0F226E85" w14:textId="77777777" w:rsidTr="00783574">
        <w:trPr>
          <w:trHeight w:val="270"/>
        </w:trPr>
        <w:tc>
          <w:tcPr>
            <w:tcW w:w="1168" w:type="pct"/>
            <w:tcMar>
              <w:top w:w="100" w:type="dxa"/>
              <w:left w:w="100" w:type="dxa"/>
              <w:bottom w:w="100" w:type="dxa"/>
              <w:right w:w="100" w:type="dxa"/>
            </w:tcMar>
            <w:vAlign w:val="center"/>
          </w:tcPr>
          <w:p w14:paraId="23FACFAC" w14:textId="77BE64B8" w:rsidR="00AA0BA4" w:rsidRPr="00B61B2E" w:rsidRDefault="00AA0BA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rPr>
              <w:t xml:space="preserve">Institution, </w:t>
            </w:r>
            <w:r w:rsidR="00F97850" w:rsidRPr="00B61B2E">
              <w:rPr>
                <w:rFonts w:ascii="Arial" w:hAnsi="Arial" w:cs="Arial"/>
                <w:b/>
                <w:color w:val="000000"/>
                <w:sz w:val="20"/>
                <w:szCs w:val="20"/>
              </w:rPr>
              <w:br/>
            </w:r>
            <w:r w:rsidR="005A4D48" w:rsidRPr="00B61B2E">
              <w:rPr>
                <w:rFonts w:ascii="Arial" w:hAnsi="Arial" w:cs="Arial"/>
                <w:b/>
                <w:color w:val="000000"/>
                <w:sz w:val="20"/>
                <w:szCs w:val="20"/>
                <w:lang w:val="de"/>
              </w:rPr>
              <w:t>institutionell</w:t>
            </w:r>
          </w:p>
        </w:tc>
        <w:tc>
          <w:tcPr>
            <w:tcW w:w="3830" w:type="pct"/>
            <w:vAlign w:val="center"/>
          </w:tcPr>
          <w:p w14:paraId="67FDD006" w14:textId="74FA011F"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rPr>
            </w:pPr>
            <w:r w:rsidRPr="00060455">
              <w:rPr>
                <w:rFonts w:ascii="Arial" w:hAnsi="Arial" w:cs="Arial"/>
                <w:sz w:val="20"/>
                <w:szCs w:val="20"/>
                <w:lang w:val="de-DE"/>
              </w:rPr>
              <w:t xml:space="preserve">Ein Konglomerat an Grundsätzen, Regeln und Verfahren, das Tradition und Legitimität besitzt; ein Ordnungs- und Regelsystem, das soziales Handeln formt, stabilisiert und lenkt. </w:t>
            </w:r>
            <w:r w:rsidR="005A4D48" w:rsidRPr="00060455">
              <w:rPr>
                <w:rFonts w:ascii="Arial" w:hAnsi="Arial" w:cs="Arial"/>
                <w:sz w:val="20"/>
                <w:szCs w:val="20"/>
                <w:lang w:val="de"/>
              </w:rPr>
              <w:t>Beispiele</w:t>
            </w:r>
            <w:r w:rsidRPr="00060455">
              <w:rPr>
                <w:rFonts w:ascii="Arial" w:hAnsi="Arial" w:cs="Arial"/>
                <w:sz w:val="20"/>
                <w:szCs w:val="20"/>
              </w:rPr>
              <w:t xml:space="preserve">: das </w:t>
            </w:r>
            <w:r w:rsidR="005A4D48" w:rsidRPr="00060455">
              <w:rPr>
                <w:rFonts w:ascii="Arial" w:hAnsi="Arial" w:cs="Arial"/>
                <w:sz w:val="20"/>
                <w:szCs w:val="20"/>
                <w:lang w:val="de"/>
              </w:rPr>
              <w:t>Bildungswesen</w:t>
            </w:r>
            <w:r w:rsidRPr="00060455">
              <w:rPr>
                <w:rFonts w:ascii="Arial" w:hAnsi="Arial" w:cs="Arial"/>
                <w:sz w:val="20"/>
                <w:szCs w:val="20"/>
              </w:rPr>
              <w:t xml:space="preserve">, das </w:t>
            </w:r>
            <w:r w:rsidR="005A4D48" w:rsidRPr="00060455">
              <w:rPr>
                <w:rFonts w:ascii="Arial" w:hAnsi="Arial" w:cs="Arial"/>
                <w:sz w:val="20"/>
                <w:szCs w:val="20"/>
                <w:lang w:val="de"/>
              </w:rPr>
              <w:t>Recht</w:t>
            </w:r>
            <w:r w:rsidRPr="00060455">
              <w:rPr>
                <w:rFonts w:ascii="Arial" w:hAnsi="Arial" w:cs="Arial"/>
                <w:sz w:val="20"/>
                <w:szCs w:val="20"/>
              </w:rPr>
              <w:t xml:space="preserve">, Religion </w:t>
            </w:r>
            <w:r w:rsidR="005A4D48" w:rsidRPr="00060455">
              <w:rPr>
                <w:rFonts w:ascii="Arial" w:hAnsi="Arial" w:cs="Arial"/>
                <w:sz w:val="20"/>
                <w:szCs w:val="20"/>
                <w:lang w:val="de"/>
              </w:rPr>
              <w:t xml:space="preserve">oder </w:t>
            </w:r>
            <w:r w:rsidRPr="00060455">
              <w:rPr>
                <w:rFonts w:ascii="Arial" w:hAnsi="Arial" w:cs="Arial"/>
                <w:sz w:val="20"/>
                <w:szCs w:val="20"/>
              </w:rPr>
              <w:t xml:space="preserve">die </w:t>
            </w:r>
            <w:r w:rsidR="005A4D48" w:rsidRPr="00060455">
              <w:rPr>
                <w:rFonts w:ascii="Arial" w:hAnsi="Arial" w:cs="Arial"/>
                <w:sz w:val="20"/>
                <w:szCs w:val="20"/>
                <w:lang w:val="de"/>
              </w:rPr>
              <w:t>Marktwirtschaft</w:t>
            </w:r>
            <w:r w:rsidRPr="00060455">
              <w:rPr>
                <w:rFonts w:ascii="Arial" w:hAnsi="Arial" w:cs="Arial"/>
                <w:sz w:val="20"/>
                <w:szCs w:val="20"/>
              </w:rPr>
              <w:t xml:space="preserve">. </w:t>
            </w:r>
          </w:p>
        </w:tc>
      </w:tr>
      <w:tr w:rsidR="00AA0BA4" w:rsidRPr="00060455" w14:paraId="5ECF3639" w14:textId="77777777" w:rsidTr="00783574">
        <w:trPr>
          <w:trHeight w:val="270"/>
        </w:trPr>
        <w:tc>
          <w:tcPr>
            <w:tcW w:w="1168" w:type="pct"/>
            <w:tcMar>
              <w:top w:w="100" w:type="dxa"/>
              <w:left w:w="100" w:type="dxa"/>
              <w:bottom w:w="100" w:type="dxa"/>
              <w:right w:w="100" w:type="dxa"/>
            </w:tcMar>
            <w:vAlign w:val="center"/>
          </w:tcPr>
          <w:p w14:paraId="36F68CDA" w14:textId="7F05FF88"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Klasse</w:t>
            </w:r>
          </w:p>
        </w:tc>
        <w:tc>
          <w:tcPr>
            <w:tcW w:w="3830" w:type="pct"/>
            <w:vAlign w:val="center"/>
          </w:tcPr>
          <w:p w14:paraId="2B866B4D" w14:textId="4B9FBAFE"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rPr>
            </w:pPr>
            <w:r w:rsidRPr="00060455">
              <w:rPr>
                <w:rFonts w:ascii="Arial" w:hAnsi="Arial" w:cs="Arial"/>
                <w:color w:val="000000"/>
                <w:sz w:val="20"/>
                <w:szCs w:val="20"/>
                <w:highlight w:val="white"/>
                <w:lang w:val="de-DE"/>
              </w:rPr>
              <w:t xml:space="preserve">Von der marxistischen Theorie geprägter Begriff: Marx unterscheidet zwischen jenen, die Produktionsmittel wie Fabriken, Maschinen etc. besitzen (die Kapitalist*innen), und jenen, die das nicht tun und daher ihre Arbeitskraft verkaufen müssen (Arbeiter*innenklasse). </w:t>
            </w:r>
            <w:r w:rsidRPr="00060455">
              <w:rPr>
                <w:rFonts w:ascii="Arial" w:hAnsi="Arial" w:cs="Arial"/>
                <w:color w:val="000000"/>
                <w:sz w:val="20"/>
                <w:szCs w:val="20"/>
                <w:highlight w:val="white"/>
              </w:rPr>
              <w:t xml:space="preserve">Die </w:t>
            </w:r>
            <w:r w:rsidR="00783574" w:rsidRPr="00060455">
              <w:rPr>
                <w:rFonts w:ascii="Arial" w:hAnsi="Arial" w:cs="Arial"/>
                <w:color w:val="000000"/>
                <w:sz w:val="20"/>
                <w:szCs w:val="20"/>
                <w:highlight w:val="white"/>
                <w:lang w:val="de"/>
              </w:rPr>
              <w:t xml:space="preserve">Interessen dieser beiden </w:t>
            </w:r>
            <w:r w:rsidRPr="00060455">
              <w:rPr>
                <w:rFonts w:ascii="Arial" w:hAnsi="Arial" w:cs="Arial"/>
                <w:color w:val="000000"/>
                <w:sz w:val="20"/>
                <w:szCs w:val="20"/>
                <w:highlight w:val="white"/>
              </w:rPr>
              <w:t xml:space="preserve">Klassen </w:t>
            </w:r>
            <w:r w:rsidR="00783574" w:rsidRPr="00060455">
              <w:rPr>
                <w:rFonts w:ascii="Arial" w:hAnsi="Arial" w:cs="Arial"/>
                <w:color w:val="000000"/>
                <w:sz w:val="20"/>
                <w:szCs w:val="20"/>
                <w:highlight w:val="white"/>
                <w:lang w:val="de"/>
              </w:rPr>
              <w:t>stehen einander entgegen</w:t>
            </w:r>
            <w:r w:rsidRPr="00060455">
              <w:rPr>
                <w:rFonts w:ascii="Arial" w:hAnsi="Arial" w:cs="Arial"/>
                <w:color w:val="000000"/>
                <w:sz w:val="20"/>
                <w:szCs w:val="20"/>
                <w:highlight w:val="white"/>
              </w:rPr>
              <w:t xml:space="preserve">. </w:t>
            </w:r>
          </w:p>
        </w:tc>
      </w:tr>
      <w:tr w:rsidR="00AA0BA4" w:rsidRPr="00F75FFB" w14:paraId="43C76799" w14:textId="77777777" w:rsidTr="00783574">
        <w:trPr>
          <w:trHeight w:val="270"/>
        </w:trPr>
        <w:tc>
          <w:tcPr>
            <w:tcW w:w="1168" w:type="pct"/>
            <w:tcMar>
              <w:top w:w="100" w:type="dxa"/>
              <w:left w:w="100" w:type="dxa"/>
              <w:bottom w:w="100" w:type="dxa"/>
              <w:right w:w="100" w:type="dxa"/>
            </w:tcMar>
            <w:vAlign w:val="center"/>
          </w:tcPr>
          <w:p w14:paraId="4E600CF6" w14:textId="5E2AE03A"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Klassismus</w:t>
            </w:r>
            <w:r w:rsidR="00AA0BA4" w:rsidRPr="00B61B2E">
              <w:rPr>
                <w:rFonts w:ascii="Arial" w:hAnsi="Arial" w:cs="Arial"/>
                <w:b/>
                <w:color w:val="000000"/>
                <w:sz w:val="20"/>
                <w:szCs w:val="20"/>
              </w:rPr>
              <w:t xml:space="preserve">, </w:t>
            </w:r>
            <w:r w:rsidR="00F97850" w:rsidRPr="00B61B2E">
              <w:rPr>
                <w:rFonts w:ascii="Arial" w:hAnsi="Arial" w:cs="Arial"/>
                <w:b/>
                <w:color w:val="000000"/>
                <w:sz w:val="20"/>
                <w:szCs w:val="20"/>
              </w:rPr>
              <w:br/>
            </w:r>
            <w:r w:rsidRPr="00B61B2E">
              <w:rPr>
                <w:rFonts w:ascii="Arial" w:hAnsi="Arial" w:cs="Arial"/>
                <w:b/>
                <w:color w:val="000000"/>
                <w:sz w:val="20"/>
                <w:szCs w:val="20"/>
                <w:lang w:val="de"/>
              </w:rPr>
              <w:t>klassistisch</w:t>
            </w:r>
          </w:p>
        </w:tc>
        <w:tc>
          <w:tcPr>
            <w:tcW w:w="3830" w:type="pct"/>
            <w:vAlign w:val="center"/>
          </w:tcPr>
          <w:p w14:paraId="55DE148E" w14:textId="77777777"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Beschreibt Diskriminierungen aufgrund der sozialen klassenbezogenen Herkunft, sozioökonomischen Position von Personen (siehe dazu die Übung Begriffsarbeit Klassismus).</w:t>
            </w:r>
          </w:p>
        </w:tc>
      </w:tr>
      <w:tr w:rsidR="00AA0BA4" w:rsidRPr="00F75FFB" w14:paraId="04CB749D" w14:textId="77777777" w:rsidTr="00783574">
        <w:trPr>
          <w:trHeight w:val="270"/>
        </w:trPr>
        <w:tc>
          <w:tcPr>
            <w:tcW w:w="1168" w:type="pct"/>
            <w:tcMar>
              <w:top w:w="100" w:type="dxa"/>
              <w:left w:w="100" w:type="dxa"/>
              <w:bottom w:w="100" w:type="dxa"/>
              <w:right w:w="100" w:type="dxa"/>
            </w:tcMar>
            <w:vAlign w:val="center"/>
          </w:tcPr>
          <w:p w14:paraId="53DE3485" w14:textId="582445BF"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Machtstrukturen</w:t>
            </w:r>
            <w:r w:rsidR="00AA0BA4" w:rsidRPr="00B61B2E">
              <w:rPr>
                <w:rFonts w:ascii="Arial" w:hAnsi="Arial" w:cs="Arial"/>
                <w:b/>
                <w:color w:val="000000"/>
                <w:sz w:val="20"/>
                <w:szCs w:val="20"/>
              </w:rPr>
              <w:t xml:space="preserve">, </w:t>
            </w:r>
            <w:r w:rsidRPr="00B61B2E">
              <w:rPr>
                <w:rFonts w:ascii="Arial" w:hAnsi="Arial" w:cs="Arial"/>
                <w:b/>
                <w:color w:val="000000"/>
                <w:sz w:val="20"/>
                <w:szCs w:val="20"/>
                <w:lang w:val="de"/>
              </w:rPr>
              <w:t>Machtverhältnisse </w:t>
            </w:r>
          </w:p>
        </w:tc>
        <w:tc>
          <w:tcPr>
            <w:tcW w:w="3830" w:type="pct"/>
            <w:vAlign w:val="center"/>
          </w:tcPr>
          <w:p w14:paraId="0E91A74A" w14:textId="77777777"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 xml:space="preserve">Miteinander verflochtene Möglichkeiten, etwas zu erreichen und durchzusetzen, auf andere Menschen Einfluss zu nehmen und sich zu organisieren; (ungleiche) Verteilungen von Macht, die in Gruppen, Organisationen bzw. Gesellschaften vorhanden sind. </w:t>
            </w:r>
          </w:p>
        </w:tc>
      </w:tr>
      <w:tr w:rsidR="00AA0BA4" w:rsidRPr="00F75FFB" w14:paraId="4BAF445E" w14:textId="77777777" w:rsidTr="00783574">
        <w:trPr>
          <w:trHeight w:val="270"/>
        </w:trPr>
        <w:tc>
          <w:tcPr>
            <w:tcW w:w="1168" w:type="pct"/>
            <w:tcMar>
              <w:top w:w="100" w:type="dxa"/>
              <w:left w:w="100" w:type="dxa"/>
              <w:bottom w:w="100" w:type="dxa"/>
              <w:right w:w="100" w:type="dxa"/>
            </w:tcMar>
            <w:vAlign w:val="center"/>
          </w:tcPr>
          <w:p w14:paraId="0C455D64" w14:textId="2DE8F4CD"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Rassismus</w:t>
            </w:r>
            <w:r w:rsidR="00AA0BA4" w:rsidRPr="00B61B2E">
              <w:rPr>
                <w:rFonts w:ascii="Arial" w:hAnsi="Arial" w:cs="Arial"/>
                <w:b/>
                <w:color w:val="000000"/>
                <w:sz w:val="20"/>
                <w:szCs w:val="20"/>
              </w:rPr>
              <w:t xml:space="preserve">, </w:t>
            </w:r>
            <w:r w:rsidR="00F97850" w:rsidRPr="00B61B2E">
              <w:rPr>
                <w:rFonts w:ascii="Arial" w:hAnsi="Arial" w:cs="Arial"/>
                <w:b/>
                <w:color w:val="000000"/>
                <w:sz w:val="20"/>
                <w:szCs w:val="20"/>
              </w:rPr>
              <w:br/>
            </w:r>
            <w:r w:rsidRPr="00B61B2E">
              <w:rPr>
                <w:rFonts w:ascii="Arial" w:hAnsi="Arial" w:cs="Arial"/>
                <w:b/>
                <w:color w:val="000000"/>
                <w:sz w:val="20"/>
                <w:szCs w:val="20"/>
                <w:lang w:val="de"/>
              </w:rPr>
              <w:t>rassistisch</w:t>
            </w:r>
          </w:p>
        </w:tc>
        <w:tc>
          <w:tcPr>
            <w:tcW w:w="3830" w:type="pct"/>
            <w:vAlign w:val="center"/>
          </w:tcPr>
          <w:p w14:paraId="5C1C7B33" w14:textId="77777777"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 xml:space="preserve">Diskriminierung, die auf der Vorstellung von Menschengruppen als genetische bzw. kulturell homogenen Einheiten (daher biologischer bzw. kultureller Rassismus) beruht, die hierarchisch geordnet, also gewertet werden. </w:t>
            </w:r>
          </w:p>
        </w:tc>
      </w:tr>
      <w:tr w:rsidR="00AA0BA4" w:rsidRPr="00F75FFB" w14:paraId="6D08BCAF" w14:textId="77777777" w:rsidTr="00783574">
        <w:trPr>
          <w:trHeight w:val="270"/>
        </w:trPr>
        <w:tc>
          <w:tcPr>
            <w:tcW w:w="1168" w:type="pct"/>
            <w:tcMar>
              <w:top w:w="100" w:type="dxa"/>
              <w:left w:w="100" w:type="dxa"/>
              <w:bottom w:w="100" w:type="dxa"/>
              <w:right w:w="100" w:type="dxa"/>
            </w:tcMar>
            <w:vAlign w:val="center"/>
          </w:tcPr>
          <w:p w14:paraId="1DDEB91F" w14:textId="0C39A7F1"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Sexismus</w:t>
            </w:r>
            <w:r w:rsidR="00AA0BA4" w:rsidRPr="00B61B2E">
              <w:rPr>
                <w:rFonts w:ascii="Arial" w:hAnsi="Arial" w:cs="Arial"/>
                <w:b/>
                <w:color w:val="000000"/>
                <w:sz w:val="20"/>
                <w:szCs w:val="20"/>
              </w:rPr>
              <w:t xml:space="preserve">, </w:t>
            </w:r>
            <w:r w:rsidR="002D7DEC">
              <w:rPr>
                <w:rFonts w:ascii="Arial" w:hAnsi="Arial" w:cs="Arial"/>
                <w:b/>
                <w:color w:val="000000"/>
                <w:sz w:val="20"/>
                <w:szCs w:val="20"/>
              </w:rPr>
              <w:br/>
            </w:r>
            <w:r w:rsidRPr="00B61B2E">
              <w:rPr>
                <w:rFonts w:ascii="Arial" w:hAnsi="Arial" w:cs="Arial"/>
                <w:b/>
                <w:color w:val="000000"/>
                <w:sz w:val="20"/>
                <w:szCs w:val="20"/>
                <w:lang w:val="de"/>
              </w:rPr>
              <w:t>sexistisch</w:t>
            </w:r>
          </w:p>
        </w:tc>
        <w:tc>
          <w:tcPr>
            <w:tcW w:w="3832" w:type="pct"/>
            <w:vAlign w:val="center"/>
          </w:tcPr>
          <w:p w14:paraId="04708E1E" w14:textId="77777777" w:rsidR="00AA0BA4" w:rsidRPr="00060455" w:rsidRDefault="00AA0BA4" w:rsidP="00A06DA1">
            <w:pPr>
              <w:pBdr>
                <w:top w:val="nil"/>
                <w:left w:val="nil"/>
                <w:bottom w:val="nil"/>
                <w:right w:val="nil"/>
                <w:between w:val="nil"/>
              </w:pBdr>
              <w:spacing w:before="120"/>
              <w:rPr>
                <w:rFonts w:ascii="Arial" w:hAnsi="Arial" w:cs="Arial"/>
                <w:color w:val="000000"/>
                <w:sz w:val="20"/>
                <w:szCs w:val="20"/>
                <w:highlight w:val="white"/>
                <w:lang w:val="de-DE"/>
              </w:rPr>
            </w:pPr>
            <w:r w:rsidRPr="00060455">
              <w:rPr>
                <w:rFonts w:ascii="Arial" w:hAnsi="Arial" w:cs="Arial"/>
                <w:color w:val="000000"/>
                <w:sz w:val="20"/>
                <w:szCs w:val="20"/>
                <w:highlight w:val="white"/>
                <w:lang w:val="de-DE"/>
              </w:rPr>
              <w:t xml:space="preserve">Diskriminierung in Bezug auf Geschlecht in Form von Verknüpfungen von Geschlecht mit Verhaltensweisen (was jemand – nicht – tun soll), Fähigkeiten (was jemand – nicht – kann) und Normen (wie jemand – nicht – sein soll). Sexismus dient dazu, Personen ihren Platz in der Gesellschaft zuzuweisen, z. B. in gewissen Berufen oder hierarchischen Positionen, und Machtasymmetrien zu reproduzieren. </w:t>
            </w:r>
          </w:p>
        </w:tc>
      </w:tr>
      <w:tr w:rsidR="00AA0BA4" w:rsidRPr="00060455" w14:paraId="78890596" w14:textId="77777777" w:rsidTr="00783574">
        <w:trPr>
          <w:trHeight w:val="615"/>
        </w:trPr>
        <w:tc>
          <w:tcPr>
            <w:tcW w:w="1168" w:type="pct"/>
            <w:tcMar>
              <w:top w:w="100" w:type="dxa"/>
              <w:left w:w="100" w:type="dxa"/>
              <w:bottom w:w="100" w:type="dxa"/>
              <w:right w:w="100" w:type="dxa"/>
            </w:tcMar>
            <w:vAlign w:val="center"/>
          </w:tcPr>
          <w:p w14:paraId="033B70BA" w14:textId="62234713" w:rsidR="00AA0BA4" w:rsidRPr="00B61B2E" w:rsidRDefault="00783574" w:rsidP="00A06DA1">
            <w:pPr>
              <w:pBdr>
                <w:top w:val="nil"/>
                <w:left w:val="nil"/>
                <w:bottom w:val="nil"/>
                <w:right w:val="nil"/>
                <w:between w:val="nil"/>
              </w:pBdr>
              <w:spacing w:before="120"/>
              <w:rPr>
                <w:rFonts w:ascii="Arial" w:hAnsi="Arial" w:cs="Arial"/>
                <w:b/>
                <w:color w:val="000000"/>
                <w:sz w:val="20"/>
                <w:szCs w:val="20"/>
              </w:rPr>
            </w:pPr>
            <w:r w:rsidRPr="00B61B2E">
              <w:rPr>
                <w:rFonts w:ascii="Arial" w:hAnsi="Arial" w:cs="Arial"/>
                <w:b/>
                <w:color w:val="000000"/>
                <w:sz w:val="20"/>
                <w:szCs w:val="20"/>
                <w:lang w:val="de"/>
              </w:rPr>
              <w:t>soziale Ungleichheit</w:t>
            </w:r>
          </w:p>
        </w:tc>
        <w:tc>
          <w:tcPr>
            <w:tcW w:w="3832" w:type="pct"/>
            <w:vAlign w:val="center"/>
          </w:tcPr>
          <w:p w14:paraId="1A603975" w14:textId="2DFC11DD" w:rsidR="00AA0BA4" w:rsidRPr="00060455" w:rsidRDefault="00783574" w:rsidP="00A06DA1">
            <w:pPr>
              <w:pBdr>
                <w:top w:val="nil"/>
                <w:left w:val="nil"/>
                <w:bottom w:val="nil"/>
                <w:right w:val="nil"/>
                <w:between w:val="nil"/>
              </w:pBdr>
              <w:spacing w:before="120"/>
              <w:rPr>
                <w:rFonts w:ascii="Arial" w:hAnsi="Arial" w:cs="Arial"/>
                <w:sz w:val="20"/>
                <w:szCs w:val="20"/>
              </w:rPr>
            </w:pPr>
            <w:r w:rsidRPr="00060455">
              <w:rPr>
                <w:rFonts w:ascii="Arial" w:hAnsi="Arial" w:cs="Arial"/>
                <w:sz w:val="20"/>
                <w:szCs w:val="20"/>
                <w:lang w:val="de"/>
              </w:rPr>
              <w:t xml:space="preserve">Siehe </w:t>
            </w:r>
            <w:r w:rsidR="00AA0BA4" w:rsidRPr="00060455">
              <w:rPr>
                <w:rFonts w:ascii="Arial" w:hAnsi="Arial" w:cs="Arial"/>
                <w:color w:val="231F20"/>
                <w:sz w:val="20"/>
                <w:szCs w:val="20"/>
                <w:u w:val="single" w:color="231F20"/>
                <w:lang w:val="de-DE"/>
              </w:rPr>
              <w:t>Theoriekarte Soziale Ungleichheit</w:t>
            </w:r>
          </w:p>
        </w:tc>
      </w:tr>
    </w:tbl>
    <w:p w14:paraId="3BA8324B" w14:textId="32F5BE96" w:rsidR="00CA5452" w:rsidRPr="00060455" w:rsidRDefault="00CA5452" w:rsidP="00A06DA1">
      <w:pPr>
        <w:spacing w:before="120"/>
        <w:rPr>
          <w:rFonts w:ascii="Arial" w:eastAsia="Lucida Sans" w:hAnsi="Arial" w:cs="Arial"/>
          <w:sz w:val="19"/>
          <w:szCs w:val="19"/>
          <w:lang w:val="de-DE"/>
        </w:rPr>
      </w:pPr>
    </w:p>
    <w:p w14:paraId="189D56E3" w14:textId="671B067F" w:rsidR="00567BFF" w:rsidRPr="00060455" w:rsidRDefault="00567BFF" w:rsidP="00FC5026">
      <w:pPr>
        <w:spacing w:before="120"/>
        <w:rPr>
          <w:rFonts w:ascii="Arial" w:eastAsia="Lucida Sans" w:hAnsi="Arial" w:cs="Arial"/>
          <w:sz w:val="19"/>
          <w:szCs w:val="19"/>
          <w:lang w:val="de-DE"/>
        </w:rPr>
      </w:pPr>
    </w:p>
    <w:p w14:paraId="3E9E492E" w14:textId="77777777" w:rsidR="00CA5452" w:rsidRPr="00060455" w:rsidRDefault="009F59B9" w:rsidP="00567BFF">
      <w:pPr>
        <w:pStyle w:val="berschrift1"/>
        <w:spacing w:before="120" w:after="240"/>
        <w:ind w:left="0"/>
        <w:jc w:val="both"/>
        <w:rPr>
          <w:rFonts w:ascii="Arial" w:hAnsi="Arial" w:cs="Arial"/>
          <w:b w:val="0"/>
          <w:bCs w:val="0"/>
          <w:lang w:val="de-DE"/>
        </w:rPr>
      </w:pPr>
      <w:r w:rsidRPr="00060455">
        <w:rPr>
          <w:rFonts w:ascii="Arial" w:hAnsi="Arial" w:cs="Arial"/>
          <w:color w:val="231F20"/>
          <w:lang w:val="de-DE"/>
        </w:rPr>
        <w:lastRenderedPageBreak/>
        <w:t>Literaturhinweise</w:t>
      </w:r>
    </w:p>
    <w:p w14:paraId="596A2CB2" w14:textId="77777777" w:rsidR="00CA5452" w:rsidRPr="00A05C0B" w:rsidRDefault="009F59B9" w:rsidP="00A05C0B">
      <w:pPr>
        <w:pStyle w:val="Textkrper"/>
        <w:spacing w:before="120" w:after="240"/>
        <w:ind w:left="0"/>
        <w:rPr>
          <w:rFonts w:ascii="Arial" w:hAnsi="Arial" w:cs="Arial"/>
          <w:sz w:val="22"/>
          <w:szCs w:val="22"/>
          <w:lang w:val="de-DE"/>
        </w:rPr>
      </w:pPr>
      <w:r w:rsidRPr="00A05C0B">
        <w:rPr>
          <w:rFonts w:ascii="Arial" w:hAnsi="Arial" w:cs="Arial"/>
          <w:b/>
          <w:color w:val="231F20"/>
          <w:sz w:val="22"/>
          <w:szCs w:val="22"/>
          <w:lang w:val="de-DE"/>
        </w:rPr>
        <w:t>Textgrundlagen für die Übung:</w:t>
      </w:r>
    </w:p>
    <w:p w14:paraId="59419156" w14:textId="77777777" w:rsidR="00CA5452" w:rsidRPr="00A05C0B" w:rsidRDefault="009F59B9" w:rsidP="00A05C0B">
      <w:pPr>
        <w:spacing w:before="120"/>
        <w:rPr>
          <w:rFonts w:ascii="Arial" w:eastAsia="Lucida Sans" w:hAnsi="Arial" w:cs="Arial"/>
          <w:lang w:val="de-DE"/>
        </w:rPr>
      </w:pPr>
      <w:r w:rsidRPr="00A05C0B">
        <w:rPr>
          <w:rFonts w:ascii="Arial" w:hAnsi="Arial" w:cs="Arial"/>
          <w:color w:val="231F20"/>
          <w:lang w:val="de-DE"/>
        </w:rPr>
        <w:t xml:space="preserve">hooks, bell (2020). </w:t>
      </w:r>
      <w:r w:rsidRPr="00A05C0B">
        <w:rPr>
          <w:rFonts w:ascii="Arial" w:hAnsi="Arial" w:cs="Arial"/>
          <w:i/>
          <w:color w:val="231F20"/>
          <w:lang w:val="de-DE"/>
        </w:rPr>
        <w:t xml:space="preserve">Die Bedeutung von Klasse. </w:t>
      </w:r>
      <w:r w:rsidRPr="00A05C0B">
        <w:rPr>
          <w:rFonts w:ascii="Arial" w:hAnsi="Arial" w:cs="Arial"/>
          <w:color w:val="231F20"/>
          <w:lang w:val="de-DE"/>
        </w:rPr>
        <w:t>Münster: Unrast Verlag.</w:t>
      </w:r>
    </w:p>
    <w:p w14:paraId="437186EE" w14:textId="77777777" w:rsidR="00CA5452" w:rsidRPr="00A05C0B" w:rsidRDefault="009F59B9" w:rsidP="00A05C0B">
      <w:pPr>
        <w:pStyle w:val="Textkrper"/>
        <w:spacing w:before="120"/>
        <w:ind w:left="0"/>
        <w:rPr>
          <w:rFonts w:ascii="Arial" w:hAnsi="Arial" w:cs="Arial"/>
          <w:sz w:val="22"/>
          <w:szCs w:val="22"/>
          <w:lang w:val="de-DE"/>
        </w:rPr>
      </w:pPr>
      <w:r w:rsidRPr="00A05C0B">
        <w:rPr>
          <w:rFonts w:ascii="Arial" w:hAnsi="Arial" w:cs="Arial"/>
          <w:color w:val="231F20"/>
          <w:sz w:val="22"/>
          <w:szCs w:val="22"/>
          <w:lang w:val="de-DE"/>
        </w:rPr>
        <w:t xml:space="preserve">Kemper, Andreas (2016). </w:t>
      </w:r>
      <w:r w:rsidRPr="00A05C0B">
        <w:rPr>
          <w:rFonts w:ascii="Arial" w:hAnsi="Arial" w:cs="Arial"/>
          <w:i/>
          <w:color w:val="231F20"/>
          <w:sz w:val="22"/>
          <w:szCs w:val="22"/>
          <w:lang w:val="de-DE"/>
        </w:rPr>
        <w:t xml:space="preserve">Klassismus. Eine Bestandsaufnahme. </w:t>
      </w:r>
      <w:r w:rsidRPr="00A05C0B">
        <w:rPr>
          <w:rFonts w:ascii="Arial" w:hAnsi="Arial" w:cs="Arial"/>
          <w:color w:val="231F20"/>
          <w:sz w:val="22"/>
          <w:szCs w:val="22"/>
          <w:lang w:val="de-DE"/>
        </w:rPr>
        <w:t xml:space="preserve">Hg. v. Friedrich-Ebert-Stiftung Landesbüro Thüringen, Erfurt. Online: </w:t>
      </w:r>
      <w:hyperlink r:id="rId8">
        <w:r w:rsidRPr="00A05C0B">
          <w:rPr>
            <w:rFonts w:ascii="Arial" w:hAnsi="Arial" w:cs="Arial"/>
            <w:color w:val="231F20"/>
            <w:sz w:val="22"/>
            <w:szCs w:val="22"/>
            <w:u w:val="single" w:color="231F20"/>
            <w:lang w:val="de-DE"/>
          </w:rPr>
          <w:t>http://library.fes.de/pdf-files/bueros/erfurt/12716.pdf</w:t>
        </w:r>
        <w:r w:rsidRPr="002F6E54">
          <w:rPr>
            <w:rFonts w:ascii="Arial" w:hAnsi="Arial" w:cs="Arial"/>
            <w:color w:val="231F20"/>
            <w:sz w:val="22"/>
            <w:szCs w:val="22"/>
            <w:u w:color="231F20"/>
            <w:lang w:val="de-DE"/>
          </w:rPr>
          <w:t xml:space="preserve"> </w:t>
        </w:r>
      </w:hyperlink>
      <w:r w:rsidRPr="00A05C0B">
        <w:rPr>
          <w:rFonts w:ascii="Arial" w:hAnsi="Arial" w:cs="Arial"/>
          <w:color w:val="231F20"/>
          <w:sz w:val="22"/>
          <w:szCs w:val="22"/>
          <w:lang w:val="de-DE"/>
        </w:rPr>
        <w:t>(letzter Zugriff: 8.10.2021).</w:t>
      </w:r>
    </w:p>
    <w:p w14:paraId="75522782" w14:textId="5B81F645" w:rsidR="00CA5452" w:rsidRPr="00A05C0B" w:rsidRDefault="009F59B9" w:rsidP="00A05C0B">
      <w:pPr>
        <w:pStyle w:val="Textkrper"/>
        <w:spacing w:before="120"/>
        <w:ind w:left="0"/>
        <w:rPr>
          <w:rFonts w:ascii="Arial" w:hAnsi="Arial" w:cs="Arial"/>
          <w:sz w:val="22"/>
          <w:szCs w:val="22"/>
          <w:lang w:val="de-DE"/>
        </w:rPr>
      </w:pPr>
      <w:r w:rsidRPr="00A05C0B">
        <w:rPr>
          <w:rFonts w:ascii="Arial" w:hAnsi="Arial" w:cs="Arial"/>
          <w:color w:val="231F20"/>
          <w:sz w:val="22"/>
          <w:szCs w:val="22"/>
          <w:lang w:val="de-DE"/>
        </w:rPr>
        <w:t xml:space="preserve">Seeck, Francis (2020). Hä, was heißt denn Klassismus? </w:t>
      </w:r>
      <w:r w:rsidRPr="00A05C0B">
        <w:rPr>
          <w:rFonts w:ascii="Arial" w:hAnsi="Arial" w:cs="Arial"/>
          <w:i/>
          <w:color w:val="231F20"/>
          <w:sz w:val="22"/>
          <w:szCs w:val="22"/>
          <w:lang w:val="de-DE"/>
        </w:rPr>
        <w:t>Missy Magazine</w:t>
      </w:r>
      <w:r w:rsidRPr="00A05C0B">
        <w:rPr>
          <w:rFonts w:ascii="Arial" w:hAnsi="Arial" w:cs="Arial"/>
          <w:color w:val="231F20"/>
          <w:sz w:val="22"/>
          <w:szCs w:val="22"/>
          <w:lang w:val="de-DE"/>
        </w:rPr>
        <w:t xml:space="preserve">, 1. </w:t>
      </w:r>
      <w:r w:rsidRPr="00A05C0B">
        <w:rPr>
          <w:rFonts w:ascii="Arial" w:hAnsi="Arial" w:cs="Arial"/>
          <w:color w:val="231F20"/>
          <w:sz w:val="22"/>
          <w:szCs w:val="22"/>
          <w:u w:val="single" w:color="231F20"/>
          <w:lang w:val="de-DE"/>
        </w:rPr>
        <w:t>https://missy-magazine.de/blog/2020/01/28/hae-was-heisst-denn-klassismus/</w:t>
      </w:r>
      <w:r w:rsidRPr="002F6E54">
        <w:rPr>
          <w:rFonts w:ascii="Arial" w:hAnsi="Arial" w:cs="Arial"/>
          <w:color w:val="231F20"/>
          <w:sz w:val="22"/>
          <w:szCs w:val="22"/>
          <w:u w:color="231F20"/>
          <w:lang w:val="de-DE"/>
        </w:rPr>
        <w:t xml:space="preserve"> </w:t>
      </w:r>
      <w:r w:rsidRPr="00A05C0B">
        <w:rPr>
          <w:rFonts w:ascii="Arial" w:hAnsi="Arial" w:cs="Arial"/>
          <w:color w:val="231F20"/>
          <w:sz w:val="22"/>
          <w:szCs w:val="22"/>
          <w:lang w:val="de-DE"/>
        </w:rPr>
        <w:t>(letzter Zugriff: 8.10.2021).</w:t>
      </w:r>
    </w:p>
    <w:p w14:paraId="6BC29844" w14:textId="77777777" w:rsidR="00CA5452" w:rsidRPr="00A05C0B" w:rsidRDefault="009F59B9" w:rsidP="00A05C0B">
      <w:pPr>
        <w:pStyle w:val="Textkrper"/>
        <w:spacing w:before="120" w:after="240"/>
        <w:ind w:left="0"/>
        <w:rPr>
          <w:rFonts w:ascii="Arial" w:hAnsi="Arial" w:cs="Arial"/>
          <w:sz w:val="22"/>
          <w:szCs w:val="22"/>
          <w:lang w:val="de-DE"/>
        </w:rPr>
      </w:pPr>
      <w:r w:rsidRPr="00A05C0B">
        <w:rPr>
          <w:rFonts w:ascii="Arial" w:hAnsi="Arial" w:cs="Arial"/>
          <w:color w:val="231F20"/>
          <w:sz w:val="22"/>
          <w:szCs w:val="22"/>
          <w:lang w:val="de-DE"/>
        </w:rPr>
        <w:t xml:space="preserve">Weinbach, Heike (2014). Kultur der Respektlosigkeit. </w:t>
      </w:r>
      <w:r w:rsidRPr="00A05C0B">
        <w:rPr>
          <w:rFonts w:ascii="Arial" w:hAnsi="Arial" w:cs="Arial"/>
          <w:i/>
          <w:color w:val="231F20"/>
          <w:sz w:val="22"/>
          <w:szCs w:val="22"/>
          <w:lang w:val="de-DE"/>
        </w:rPr>
        <w:t>Migrazine</w:t>
      </w:r>
      <w:r w:rsidRPr="00A05C0B">
        <w:rPr>
          <w:rFonts w:ascii="Arial" w:hAnsi="Arial" w:cs="Arial"/>
          <w:color w:val="231F20"/>
          <w:sz w:val="22"/>
          <w:szCs w:val="22"/>
          <w:lang w:val="de-DE"/>
        </w:rPr>
        <w:t xml:space="preserve">, 2. </w:t>
      </w:r>
      <w:hyperlink r:id="rId9">
        <w:r w:rsidRPr="00A05C0B">
          <w:rPr>
            <w:rFonts w:ascii="Arial" w:hAnsi="Arial" w:cs="Arial"/>
            <w:color w:val="231F20"/>
            <w:sz w:val="22"/>
            <w:szCs w:val="22"/>
            <w:u w:val="single" w:color="231F20"/>
            <w:lang w:val="de-DE"/>
          </w:rPr>
          <w:t>http://www.migrazine.at/artikel/kultur-der-</w:t>
        </w:r>
      </w:hyperlink>
      <w:r w:rsidRPr="00A05C0B">
        <w:rPr>
          <w:rFonts w:ascii="Arial" w:hAnsi="Arial" w:cs="Arial"/>
          <w:color w:val="231F20"/>
          <w:sz w:val="22"/>
          <w:szCs w:val="22"/>
          <w:u w:val="single" w:color="231F20"/>
          <w:lang w:val="de-DE"/>
        </w:rPr>
        <w:t>respektlosigkeit</w:t>
      </w:r>
      <w:r w:rsidRPr="002F6E54">
        <w:rPr>
          <w:rFonts w:ascii="Arial" w:hAnsi="Arial" w:cs="Arial"/>
          <w:color w:val="231F20"/>
          <w:sz w:val="22"/>
          <w:szCs w:val="22"/>
          <w:u w:color="231F20"/>
          <w:lang w:val="de-DE"/>
        </w:rPr>
        <w:t xml:space="preserve"> </w:t>
      </w:r>
      <w:r w:rsidRPr="00A05C0B">
        <w:rPr>
          <w:rFonts w:ascii="Arial" w:hAnsi="Arial" w:cs="Arial"/>
          <w:color w:val="231F20"/>
          <w:sz w:val="22"/>
          <w:szCs w:val="22"/>
          <w:lang w:val="de-DE"/>
        </w:rPr>
        <w:t>(letzter Zugriff: 8.10.2021).</w:t>
      </w:r>
    </w:p>
    <w:p w14:paraId="2358543A" w14:textId="77777777" w:rsidR="00CA5452" w:rsidRPr="00A05C0B" w:rsidRDefault="009F59B9" w:rsidP="00A05C0B">
      <w:pPr>
        <w:pStyle w:val="Textkrper"/>
        <w:spacing w:before="120" w:after="240"/>
        <w:ind w:left="0"/>
        <w:rPr>
          <w:rFonts w:ascii="Arial" w:hAnsi="Arial" w:cs="Arial"/>
          <w:sz w:val="22"/>
          <w:szCs w:val="22"/>
          <w:lang w:val="de-DE"/>
        </w:rPr>
      </w:pPr>
      <w:r w:rsidRPr="00A05C0B">
        <w:rPr>
          <w:rFonts w:ascii="Arial" w:hAnsi="Arial" w:cs="Arial"/>
          <w:b/>
          <w:color w:val="231F20"/>
          <w:sz w:val="22"/>
          <w:szCs w:val="22"/>
          <w:lang w:val="de-DE"/>
        </w:rPr>
        <w:t>Weiterführende Literatur zu Klassismus:</w:t>
      </w:r>
    </w:p>
    <w:p w14:paraId="0EA401BA" w14:textId="77777777" w:rsidR="00CA5452" w:rsidRPr="00A05C0B" w:rsidRDefault="009F59B9" w:rsidP="00A05C0B">
      <w:pPr>
        <w:spacing w:before="120"/>
        <w:rPr>
          <w:rFonts w:ascii="Arial" w:eastAsia="Lucida Sans" w:hAnsi="Arial" w:cs="Arial"/>
          <w:lang w:val="de-DE"/>
        </w:rPr>
      </w:pPr>
      <w:r w:rsidRPr="00A05C0B">
        <w:rPr>
          <w:rFonts w:ascii="Arial" w:hAnsi="Arial" w:cs="Arial"/>
          <w:color w:val="231F20"/>
          <w:lang w:val="de-DE"/>
        </w:rPr>
        <w:t xml:space="preserve">Altieri, Riccardo &amp; Hüttner, Bernd (Hg.) (2020). </w:t>
      </w:r>
      <w:r w:rsidRPr="00A05C0B">
        <w:rPr>
          <w:rFonts w:ascii="Arial" w:hAnsi="Arial" w:cs="Arial"/>
          <w:i/>
          <w:color w:val="231F20"/>
          <w:lang w:val="de-DE"/>
        </w:rPr>
        <w:t>Klassismus und Wissenschaft. Erfahrungsberichte und Bewäl</w:t>
      </w:r>
      <w:r w:rsidR="00AA0BA4" w:rsidRPr="00A05C0B">
        <w:rPr>
          <w:rFonts w:ascii="Arial" w:hAnsi="Arial" w:cs="Arial"/>
          <w:i/>
          <w:color w:val="231F20"/>
          <w:lang w:val="de-DE"/>
        </w:rPr>
        <w:t>ti</w:t>
      </w:r>
      <w:r w:rsidRPr="00A05C0B">
        <w:rPr>
          <w:rFonts w:ascii="Arial" w:hAnsi="Arial" w:cs="Arial"/>
          <w:i/>
          <w:color w:val="231F20"/>
          <w:lang w:val="de-DE"/>
        </w:rPr>
        <w:t xml:space="preserve">gungsstrategien. </w:t>
      </w:r>
      <w:r w:rsidRPr="00A05C0B">
        <w:rPr>
          <w:rFonts w:ascii="Arial" w:hAnsi="Arial" w:cs="Arial"/>
          <w:color w:val="231F20"/>
          <w:lang w:val="de-DE"/>
        </w:rPr>
        <w:t>Marburg: BdWi-Verlag.</w:t>
      </w:r>
    </w:p>
    <w:p w14:paraId="07691CB8" w14:textId="77777777" w:rsidR="002F6E54" w:rsidRDefault="009F59B9" w:rsidP="00A05C0B">
      <w:pPr>
        <w:pStyle w:val="Textkrper"/>
        <w:spacing w:before="120"/>
        <w:ind w:left="0"/>
        <w:rPr>
          <w:rFonts w:ascii="Arial" w:hAnsi="Arial" w:cs="Arial"/>
          <w:color w:val="231F20"/>
          <w:sz w:val="22"/>
          <w:szCs w:val="22"/>
          <w:lang w:val="de-DE"/>
        </w:rPr>
      </w:pPr>
      <w:r w:rsidRPr="00A05C0B">
        <w:rPr>
          <w:rFonts w:ascii="Arial" w:hAnsi="Arial" w:cs="Arial"/>
          <w:color w:val="231F20"/>
          <w:sz w:val="22"/>
          <w:szCs w:val="22"/>
          <w:lang w:val="de-DE"/>
        </w:rPr>
        <w:t xml:space="preserve">Kemper, Andreas &amp; Weinbach, Heike (2009). </w:t>
      </w:r>
      <w:r w:rsidRPr="00A05C0B">
        <w:rPr>
          <w:rFonts w:ascii="Arial" w:hAnsi="Arial" w:cs="Arial"/>
          <w:i/>
          <w:color w:val="231F20"/>
          <w:sz w:val="22"/>
          <w:szCs w:val="22"/>
          <w:lang w:val="de-DE"/>
        </w:rPr>
        <w:t xml:space="preserve">Klassismus. Eine Einführung. </w:t>
      </w:r>
      <w:r w:rsidRPr="00A05C0B">
        <w:rPr>
          <w:rFonts w:ascii="Arial" w:hAnsi="Arial" w:cs="Arial"/>
          <w:color w:val="231F20"/>
          <w:sz w:val="22"/>
          <w:szCs w:val="22"/>
          <w:lang w:val="de-DE"/>
        </w:rPr>
        <w:t>Münster: Unrast Verlag.</w:t>
      </w:r>
    </w:p>
    <w:p w14:paraId="44E2E914" w14:textId="3DBC99E8" w:rsidR="00CA5452" w:rsidRPr="00A05C0B" w:rsidRDefault="009F59B9" w:rsidP="00A05C0B">
      <w:pPr>
        <w:pStyle w:val="Textkrper"/>
        <w:spacing w:before="120"/>
        <w:ind w:left="0"/>
        <w:rPr>
          <w:rFonts w:ascii="Arial" w:hAnsi="Arial" w:cs="Arial"/>
          <w:sz w:val="22"/>
          <w:szCs w:val="22"/>
          <w:lang w:val="de-DE"/>
        </w:rPr>
      </w:pPr>
      <w:r w:rsidRPr="00A05C0B">
        <w:rPr>
          <w:rFonts w:ascii="Arial" w:hAnsi="Arial" w:cs="Arial"/>
          <w:color w:val="231F20"/>
          <w:sz w:val="22"/>
          <w:szCs w:val="22"/>
          <w:lang w:val="de-DE"/>
        </w:rPr>
        <w:t>Khakpour, Natascha &amp; Mecheril, Paul (2018). Klasse oder die Moralisierung des Scheiterns. In Inci Dirim, Paul</w:t>
      </w:r>
    </w:p>
    <w:p w14:paraId="50147A0F" w14:textId="77777777" w:rsidR="00CA5452" w:rsidRPr="00A05C0B" w:rsidRDefault="009F59B9" w:rsidP="00A05C0B">
      <w:pPr>
        <w:spacing w:before="120"/>
        <w:rPr>
          <w:rFonts w:ascii="Arial" w:eastAsia="Arial" w:hAnsi="Arial" w:cs="Arial"/>
          <w:lang w:val="de-DE"/>
        </w:rPr>
      </w:pPr>
      <w:r w:rsidRPr="00A05C0B">
        <w:rPr>
          <w:rFonts w:ascii="Arial" w:hAnsi="Arial" w:cs="Arial"/>
          <w:color w:val="231F20"/>
          <w:lang w:val="de-DE"/>
        </w:rPr>
        <w:t xml:space="preserve">Mecheril et al. </w:t>
      </w:r>
      <w:r w:rsidRPr="00A05C0B">
        <w:rPr>
          <w:rFonts w:ascii="Arial" w:hAnsi="Arial" w:cs="Arial"/>
          <w:i/>
          <w:color w:val="231F20"/>
          <w:lang w:val="de-DE"/>
        </w:rPr>
        <w:t>Heterogenität, Sprache(n) und Bildung Eine differenz- und disk</w:t>
      </w:r>
      <w:r w:rsidR="00B02BA1" w:rsidRPr="00A05C0B">
        <w:rPr>
          <w:rFonts w:ascii="Arial" w:hAnsi="Arial" w:cs="Arial"/>
          <w:i/>
          <w:color w:val="231F20"/>
          <w:lang w:val="de-DE"/>
        </w:rPr>
        <w:t>riminierungstheoretische Einfüh</w:t>
      </w:r>
      <w:r w:rsidRPr="00A05C0B">
        <w:rPr>
          <w:rFonts w:ascii="Arial" w:eastAsia="Arial" w:hAnsi="Arial" w:cs="Arial"/>
          <w:i/>
          <w:color w:val="231F20"/>
          <w:lang w:val="de-DE"/>
        </w:rPr>
        <w:t xml:space="preserve">rung </w:t>
      </w:r>
      <w:r w:rsidRPr="00A05C0B">
        <w:rPr>
          <w:rFonts w:ascii="Arial" w:hAnsi="Arial" w:cs="Arial"/>
          <w:color w:val="231F20"/>
          <w:lang w:val="de-DE"/>
        </w:rPr>
        <w:t>(S. 133–158). Bad Heilbrunn: Julius Klinkhard.</w:t>
      </w:r>
    </w:p>
    <w:p w14:paraId="3C9B6A77" w14:textId="77777777" w:rsidR="00CA5452" w:rsidRPr="00A05C0B" w:rsidRDefault="00B02BA1" w:rsidP="00A05C0B">
      <w:pPr>
        <w:pStyle w:val="Textkrper"/>
        <w:spacing w:before="120"/>
        <w:ind w:left="0"/>
        <w:rPr>
          <w:rFonts w:ascii="Arial" w:hAnsi="Arial" w:cs="Arial"/>
          <w:sz w:val="22"/>
          <w:szCs w:val="22"/>
          <w:lang w:val="de-DE"/>
        </w:rPr>
      </w:pPr>
      <w:r w:rsidRPr="00A05C0B">
        <w:rPr>
          <w:rFonts w:ascii="Arial" w:hAnsi="Arial" w:cs="Arial"/>
          <w:color w:val="231F20"/>
          <w:sz w:val="22"/>
          <w:szCs w:val="22"/>
          <w:lang w:val="de-DE"/>
        </w:rPr>
        <w:t>Klasse – K</w:t>
      </w:r>
      <w:r w:rsidR="009F59B9" w:rsidRPr="00A05C0B">
        <w:rPr>
          <w:rFonts w:ascii="Arial" w:hAnsi="Arial" w:cs="Arial"/>
          <w:color w:val="231F20"/>
          <w:sz w:val="22"/>
          <w:szCs w:val="22"/>
          <w:lang w:val="de-DE"/>
        </w:rPr>
        <w:t xml:space="preserve">lassismus Klassenkampf. </w:t>
      </w:r>
      <w:r w:rsidR="009F59B9" w:rsidRPr="00A05C0B">
        <w:rPr>
          <w:rFonts w:ascii="Arial" w:eastAsia="Arial" w:hAnsi="Arial" w:cs="Arial"/>
          <w:i/>
          <w:color w:val="231F20"/>
          <w:sz w:val="22"/>
          <w:szCs w:val="22"/>
          <w:lang w:val="de-DE"/>
        </w:rPr>
        <w:t xml:space="preserve">Kurswechsel, </w:t>
      </w:r>
      <w:r w:rsidR="009F59B9" w:rsidRPr="00A05C0B">
        <w:rPr>
          <w:rFonts w:ascii="Arial" w:hAnsi="Arial" w:cs="Arial"/>
          <w:color w:val="231F20"/>
          <w:sz w:val="22"/>
          <w:szCs w:val="22"/>
          <w:lang w:val="de-DE"/>
        </w:rPr>
        <w:t xml:space="preserve">4, 2015. </w:t>
      </w:r>
      <w:r w:rsidR="009F59B9" w:rsidRPr="00A05C0B">
        <w:rPr>
          <w:rFonts w:ascii="Arial" w:hAnsi="Arial" w:cs="Arial"/>
          <w:color w:val="231F20"/>
          <w:sz w:val="22"/>
          <w:szCs w:val="22"/>
          <w:u w:val="single" w:color="231F20"/>
          <w:lang w:val="de-DE"/>
        </w:rPr>
        <w:t>http://www.be</w:t>
      </w:r>
      <w:r w:rsidR="00AB219A" w:rsidRPr="00A05C0B">
        <w:rPr>
          <w:rFonts w:ascii="Arial" w:hAnsi="Arial" w:cs="Arial"/>
          <w:color w:val="231F20"/>
          <w:sz w:val="22"/>
          <w:szCs w:val="22"/>
          <w:u w:val="single" w:color="231F20"/>
          <w:lang w:val="de-DE"/>
        </w:rPr>
        <w:t>igewum.at/kurswechsel/jahrespro</w:t>
      </w:r>
      <w:r w:rsidR="009F59B9" w:rsidRPr="00A05C0B">
        <w:rPr>
          <w:rFonts w:ascii="Arial" w:hAnsi="Arial" w:cs="Arial"/>
          <w:color w:val="231F20"/>
          <w:sz w:val="22"/>
          <w:szCs w:val="22"/>
          <w:u w:val="single" w:color="231F20"/>
          <w:lang w:val="de-DE"/>
        </w:rPr>
        <w:t>gramm-2015/heft-4-klasse-klassismus-klassenkampf/</w:t>
      </w:r>
      <w:r w:rsidR="009F59B9" w:rsidRPr="002F6E54">
        <w:rPr>
          <w:rFonts w:ascii="Arial" w:hAnsi="Arial" w:cs="Arial"/>
          <w:color w:val="231F20"/>
          <w:sz w:val="22"/>
          <w:szCs w:val="22"/>
          <w:u w:color="231F20"/>
          <w:lang w:val="de-DE"/>
        </w:rPr>
        <w:t xml:space="preserve"> </w:t>
      </w:r>
      <w:r w:rsidR="009F59B9" w:rsidRPr="00A05C0B">
        <w:rPr>
          <w:rFonts w:ascii="Arial" w:hAnsi="Arial" w:cs="Arial"/>
          <w:color w:val="231F20"/>
          <w:sz w:val="22"/>
          <w:szCs w:val="22"/>
          <w:lang w:val="de-DE"/>
        </w:rPr>
        <w:t>(letzter Zugriff: 8.10.2021).</w:t>
      </w:r>
    </w:p>
    <w:p w14:paraId="315028FA" w14:textId="77777777" w:rsidR="00CA5452" w:rsidRPr="00A05C0B" w:rsidRDefault="009F59B9" w:rsidP="00A05C0B">
      <w:pPr>
        <w:spacing w:before="120"/>
        <w:rPr>
          <w:rFonts w:ascii="Arial" w:eastAsia="Lucida Sans" w:hAnsi="Arial" w:cs="Arial"/>
          <w:lang w:val="de-DE"/>
        </w:rPr>
      </w:pPr>
      <w:r w:rsidRPr="00A05C0B">
        <w:rPr>
          <w:rFonts w:ascii="Arial" w:eastAsia="Lucida Sans" w:hAnsi="Arial" w:cs="Arial"/>
          <w:color w:val="231F20"/>
          <w:lang w:val="de-DE"/>
        </w:rPr>
        <w:t xml:space="preserve">Klassismus und feministische Sichtweisen. Keine klassenlose Gesellschaft: auch keine Lösung. </w:t>
      </w:r>
      <w:r w:rsidR="00AA0BA4" w:rsidRPr="00A05C0B">
        <w:rPr>
          <w:rFonts w:ascii="Arial" w:eastAsia="Arial" w:hAnsi="Arial" w:cs="Arial"/>
          <w:i/>
          <w:color w:val="231F20"/>
          <w:lang w:val="de-DE"/>
        </w:rPr>
        <w:t>AEP-Informatio</w:t>
      </w:r>
      <w:r w:rsidRPr="00A05C0B">
        <w:rPr>
          <w:rFonts w:ascii="Arial" w:eastAsia="Arial" w:hAnsi="Arial" w:cs="Arial"/>
          <w:i/>
          <w:color w:val="231F20"/>
          <w:lang w:val="de-DE"/>
        </w:rPr>
        <w:t>nen — feministische Zeitschrift für Politik und Gesellschaft</w:t>
      </w:r>
      <w:r w:rsidRPr="00A05C0B">
        <w:rPr>
          <w:rFonts w:ascii="Arial" w:eastAsia="Lucida Sans" w:hAnsi="Arial" w:cs="Arial"/>
          <w:color w:val="231F20"/>
          <w:lang w:val="de-DE"/>
        </w:rPr>
        <w:t>, 3, 2021.</w:t>
      </w:r>
    </w:p>
    <w:p w14:paraId="6B40DF2D" w14:textId="77777777" w:rsidR="00CA5452" w:rsidRPr="00A05C0B" w:rsidRDefault="009F59B9" w:rsidP="00A05C0B">
      <w:pPr>
        <w:spacing w:before="120"/>
        <w:rPr>
          <w:rFonts w:ascii="Arial" w:eastAsia="Lucida Sans" w:hAnsi="Arial" w:cs="Arial"/>
          <w:lang w:val="de-DE"/>
        </w:rPr>
      </w:pPr>
      <w:r w:rsidRPr="00A05C0B">
        <w:rPr>
          <w:rFonts w:ascii="Arial" w:eastAsia="Lucida Sans" w:hAnsi="Arial" w:cs="Arial"/>
          <w:color w:val="231F20"/>
          <w:lang w:val="de-DE"/>
        </w:rPr>
        <w:t xml:space="preserve">Seeck, Francis &amp; Theißl, Brigitte (Hg.) (2020). </w:t>
      </w:r>
      <w:r w:rsidRPr="00A05C0B">
        <w:rPr>
          <w:rFonts w:ascii="Arial" w:eastAsia="Arial" w:hAnsi="Arial" w:cs="Arial"/>
          <w:i/>
          <w:color w:val="231F20"/>
          <w:lang w:val="de-DE"/>
        </w:rPr>
        <w:t>Solidarisch gegen Klassismus — o</w:t>
      </w:r>
      <w:r w:rsidR="00AA0BA4" w:rsidRPr="00A05C0B">
        <w:rPr>
          <w:rFonts w:ascii="Arial" w:eastAsia="Arial" w:hAnsi="Arial" w:cs="Arial"/>
          <w:i/>
          <w:color w:val="231F20"/>
          <w:lang w:val="de-DE"/>
        </w:rPr>
        <w:t>rganisieren, intervenieren, um</w:t>
      </w:r>
      <w:r w:rsidRPr="00A05C0B">
        <w:rPr>
          <w:rFonts w:ascii="Arial" w:eastAsia="Arial" w:hAnsi="Arial" w:cs="Arial"/>
          <w:i/>
          <w:color w:val="231F20"/>
          <w:lang w:val="de-DE"/>
        </w:rPr>
        <w:t xml:space="preserve">verteilen. </w:t>
      </w:r>
      <w:r w:rsidRPr="00A05C0B">
        <w:rPr>
          <w:rFonts w:ascii="Arial" w:eastAsia="Lucida Sans" w:hAnsi="Arial" w:cs="Arial"/>
          <w:color w:val="231F20"/>
          <w:lang w:val="de-DE"/>
        </w:rPr>
        <w:t>Münster: Unrast Verlag.</w:t>
      </w:r>
    </w:p>
    <w:p w14:paraId="32BEB1D1" w14:textId="7F737276" w:rsidR="00B02BA1" w:rsidRPr="00A05C0B" w:rsidRDefault="009F59B9" w:rsidP="00A05C0B">
      <w:pPr>
        <w:spacing w:before="120" w:after="240"/>
        <w:rPr>
          <w:rFonts w:ascii="Arial" w:eastAsia="Lucida Sans" w:hAnsi="Arial" w:cs="Arial"/>
          <w:color w:val="231F20"/>
          <w:lang w:val="de-DE"/>
        </w:rPr>
      </w:pPr>
      <w:r w:rsidRPr="00A05C0B">
        <w:rPr>
          <w:rFonts w:ascii="Arial" w:eastAsia="Lucida Sans" w:hAnsi="Arial" w:cs="Arial"/>
          <w:color w:val="231F20"/>
          <w:lang w:val="de-DE"/>
        </w:rPr>
        <w:t xml:space="preserve">Woytek, Sven (2014). Klassismus. Eine Einführung. In </w:t>
      </w:r>
      <w:r w:rsidRPr="00A05C0B">
        <w:rPr>
          <w:rFonts w:ascii="Arial" w:eastAsia="Arial" w:hAnsi="Arial" w:cs="Arial"/>
          <w:i/>
          <w:color w:val="231F20"/>
          <w:lang w:val="de-DE"/>
        </w:rPr>
        <w:t>RCG — Race Class Gender — Magazin zu Intersek</w:t>
      </w:r>
      <w:r w:rsidR="00AA0BA4" w:rsidRPr="00A05C0B">
        <w:rPr>
          <w:rFonts w:ascii="Arial" w:eastAsia="Arial" w:hAnsi="Arial" w:cs="Arial"/>
          <w:i/>
          <w:color w:val="231F20"/>
          <w:lang w:val="de-DE"/>
        </w:rPr>
        <w:t>tionali</w:t>
      </w:r>
      <w:r w:rsidRPr="00A05C0B">
        <w:rPr>
          <w:rFonts w:ascii="Arial" w:eastAsia="Arial" w:hAnsi="Arial" w:cs="Arial"/>
          <w:i/>
          <w:color w:val="231F20"/>
          <w:lang w:val="de-DE"/>
        </w:rPr>
        <w:t xml:space="preserve">tät. </w:t>
      </w:r>
      <w:r w:rsidRPr="00A05C0B">
        <w:rPr>
          <w:rFonts w:ascii="Arial" w:eastAsia="Lucida Sans" w:hAnsi="Arial" w:cs="Arial"/>
          <w:color w:val="231F20"/>
          <w:lang w:val="de-DE"/>
        </w:rPr>
        <w:t>Heinrich Böll Stiftung</w:t>
      </w:r>
      <w:r w:rsidR="00A05C0B">
        <w:rPr>
          <w:rFonts w:ascii="Arial" w:eastAsia="Lucida Sans" w:hAnsi="Arial" w:cs="Arial"/>
          <w:color w:val="231F20"/>
          <w:lang w:val="de-DE"/>
        </w:rPr>
        <w:t xml:space="preserve">. </w:t>
      </w:r>
      <w:r w:rsidRPr="00A05C0B">
        <w:rPr>
          <w:rFonts w:ascii="Arial" w:eastAsia="Lucida Sans" w:hAnsi="Arial" w:cs="Arial"/>
          <w:color w:val="231F20"/>
          <w:u w:val="single" w:color="231F20"/>
          <w:lang w:val="de-DE"/>
        </w:rPr>
        <w:t>https://heimatkunde.boell.de/sites/default/files/rcg_magazin_komplett2014_10_11_1.pdf</w:t>
      </w:r>
      <w:r w:rsidRPr="002F6E54">
        <w:rPr>
          <w:rFonts w:ascii="Arial" w:eastAsia="Lucida Sans" w:hAnsi="Arial" w:cs="Arial"/>
          <w:color w:val="231F20"/>
          <w:u w:color="231F20"/>
          <w:lang w:val="de-DE"/>
        </w:rPr>
        <w:t xml:space="preserve"> </w:t>
      </w:r>
      <w:r w:rsidRPr="00A05C0B">
        <w:rPr>
          <w:rFonts w:ascii="Arial" w:eastAsia="Lucida Sans" w:hAnsi="Arial" w:cs="Arial"/>
          <w:color w:val="231F20"/>
          <w:lang w:val="de-DE"/>
        </w:rPr>
        <w:t>(letzter Zugriff: 8.10.2021).</w:t>
      </w:r>
    </w:p>
    <w:p w14:paraId="246809F3" w14:textId="0E6E86F7" w:rsidR="00567BFF" w:rsidRPr="00A05C0B" w:rsidRDefault="00567BFF" w:rsidP="00A05C0B">
      <w:pPr>
        <w:pStyle w:val="Textkrper"/>
        <w:spacing w:before="120" w:after="240"/>
        <w:ind w:left="0"/>
        <w:rPr>
          <w:rFonts w:ascii="Arial" w:hAnsi="Arial" w:cs="Arial"/>
          <w:b/>
          <w:color w:val="231F20"/>
          <w:sz w:val="22"/>
          <w:szCs w:val="22"/>
          <w:lang w:val="de-DE"/>
        </w:rPr>
      </w:pPr>
      <w:r w:rsidRPr="00A05C0B">
        <w:rPr>
          <w:rFonts w:ascii="Arial" w:hAnsi="Arial" w:cs="Arial"/>
          <w:b/>
          <w:color w:val="231F20"/>
          <w:sz w:val="22"/>
          <w:szCs w:val="22"/>
          <w:lang w:val="de-DE"/>
        </w:rPr>
        <w:t>Zeitungsartikel:</w:t>
      </w:r>
    </w:p>
    <w:p w14:paraId="35F2A06A" w14:textId="354147B0" w:rsidR="00CA5452" w:rsidRPr="00A05C0B" w:rsidRDefault="009F59B9" w:rsidP="00A05C0B">
      <w:pPr>
        <w:pStyle w:val="Textkrper"/>
        <w:spacing w:before="120"/>
        <w:ind w:left="0"/>
        <w:rPr>
          <w:rFonts w:ascii="Arial" w:eastAsia="Arial" w:hAnsi="Arial" w:cs="Arial"/>
          <w:sz w:val="22"/>
          <w:szCs w:val="22"/>
          <w:lang w:val="de-DE"/>
        </w:rPr>
      </w:pPr>
      <w:r w:rsidRPr="00A05C0B">
        <w:rPr>
          <w:rFonts w:ascii="Arial" w:hAnsi="Arial" w:cs="Arial"/>
          <w:color w:val="231F20"/>
          <w:sz w:val="22"/>
          <w:szCs w:val="22"/>
          <w:lang w:val="de-DE"/>
        </w:rPr>
        <w:t xml:space="preserve">Aumair, Betina (2020). „Das Gefühl von Armut verlässt einen nicht“. Interview mit Beate Hausbichler. </w:t>
      </w:r>
      <w:r w:rsidRPr="00A05C0B">
        <w:rPr>
          <w:rFonts w:ascii="Arial" w:eastAsia="Arial" w:hAnsi="Arial" w:cs="Arial"/>
          <w:i/>
          <w:color w:val="231F20"/>
          <w:sz w:val="22"/>
          <w:szCs w:val="22"/>
          <w:lang w:val="de-DE"/>
        </w:rPr>
        <w:t>Der Standard</w:t>
      </w:r>
      <w:r w:rsidR="00F145DB" w:rsidRPr="00A05C0B">
        <w:rPr>
          <w:rFonts w:ascii="Arial" w:eastAsia="Arial" w:hAnsi="Arial" w:cs="Arial"/>
          <w:sz w:val="22"/>
          <w:szCs w:val="22"/>
          <w:lang w:val="de-DE"/>
        </w:rPr>
        <w:t xml:space="preserve"> </w:t>
      </w:r>
      <w:r w:rsidRPr="00A05C0B">
        <w:rPr>
          <w:rFonts w:ascii="Arial" w:hAnsi="Arial" w:cs="Arial"/>
          <w:color w:val="231F20"/>
          <w:sz w:val="22"/>
          <w:szCs w:val="22"/>
          <w:lang w:val="de-DE"/>
        </w:rPr>
        <w:t xml:space="preserve">v. 3.12.2020. </w:t>
      </w:r>
      <w:r w:rsidRPr="00A05C0B">
        <w:rPr>
          <w:rFonts w:ascii="Arial" w:hAnsi="Arial" w:cs="Arial"/>
          <w:color w:val="231F20"/>
          <w:sz w:val="22"/>
          <w:szCs w:val="22"/>
          <w:u w:val="single" w:color="231F20"/>
          <w:lang w:val="de-DE"/>
        </w:rPr>
        <w:t>https:/</w:t>
      </w:r>
      <w:hyperlink r:id="rId10">
        <w:r w:rsidRPr="00A05C0B">
          <w:rPr>
            <w:rFonts w:ascii="Arial" w:hAnsi="Arial" w:cs="Arial"/>
            <w:color w:val="231F20"/>
            <w:sz w:val="22"/>
            <w:szCs w:val="22"/>
            <w:u w:val="single" w:color="231F20"/>
            <w:lang w:val="de-DE"/>
          </w:rPr>
          <w:t>/www.derstandard.at/consent/tcf/story/2000122166516/betina-aumair-das-gefuehl-von-</w:t>
        </w:r>
      </w:hyperlink>
      <w:r w:rsidRPr="00A05C0B">
        <w:rPr>
          <w:rFonts w:ascii="Arial" w:hAnsi="Arial" w:cs="Arial"/>
          <w:color w:val="231F20"/>
          <w:sz w:val="22"/>
          <w:szCs w:val="22"/>
          <w:u w:val="single" w:color="231F20"/>
          <w:lang w:val="de-DE"/>
        </w:rPr>
        <w:t>armut-verlaesst-einen-nicht</w:t>
      </w:r>
      <w:r w:rsidRPr="002F6E54">
        <w:rPr>
          <w:rFonts w:ascii="Arial" w:hAnsi="Arial" w:cs="Arial"/>
          <w:color w:val="231F20"/>
          <w:sz w:val="22"/>
          <w:szCs w:val="22"/>
          <w:u w:color="231F20"/>
          <w:lang w:val="de-DE"/>
        </w:rPr>
        <w:t xml:space="preserve"> </w:t>
      </w:r>
      <w:r w:rsidRPr="00A05C0B">
        <w:rPr>
          <w:rFonts w:ascii="Arial" w:hAnsi="Arial" w:cs="Arial"/>
          <w:color w:val="231F20"/>
          <w:sz w:val="22"/>
          <w:szCs w:val="22"/>
          <w:lang w:val="de-DE"/>
        </w:rPr>
        <w:t>(letzter Zugriff: 8.10.2021).</w:t>
      </w:r>
    </w:p>
    <w:p w14:paraId="3800CAAA" w14:textId="77777777" w:rsidR="00CA5452" w:rsidRPr="00A05C0B" w:rsidRDefault="009F59B9" w:rsidP="00A05C0B">
      <w:pPr>
        <w:pStyle w:val="Textkrper"/>
        <w:spacing w:before="120"/>
        <w:ind w:left="0"/>
        <w:rPr>
          <w:rFonts w:ascii="Arial" w:eastAsia="Arial" w:hAnsi="Arial" w:cs="Arial"/>
          <w:sz w:val="22"/>
          <w:szCs w:val="22"/>
          <w:lang w:val="de-DE"/>
        </w:rPr>
      </w:pPr>
      <w:r w:rsidRPr="00A05C0B">
        <w:rPr>
          <w:rFonts w:ascii="Arial" w:hAnsi="Arial" w:cs="Arial"/>
          <w:color w:val="231F20"/>
          <w:sz w:val="22"/>
          <w:szCs w:val="22"/>
          <w:lang w:val="de-DE"/>
        </w:rPr>
        <w:t xml:space="preserve">Soziologin Altreiter: „Die Mittelschicht stellt sich moralisch höher“, Interview m. Beate Hausbichler. </w:t>
      </w:r>
      <w:r w:rsidRPr="00A05C0B">
        <w:rPr>
          <w:rFonts w:ascii="Arial" w:eastAsia="Arial" w:hAnsi="Arial" w:cs="Arial"/>
          <w:i/>
          <w:color w:val="231F20"/>
          <w:sz w:val="22"/>
          <w:szCs w:val="22"/>
          <w:lang w:val="de-DE"/>
        </w:rPr>
        <w:t>Der Standard</w:t>
      </w:r>
      <w:r w:rsidR="00F145DB" w:rsidRPr="00A05C0B">
        <w:rPr>
          <w:rFonts w:ascii="Arial" w:eastAsia="Arial" w:hAnsi="Arial" w:cs="Arial"/>
          <w:sz w:val="22"/>
          <w:szCs w:val="22"/>
          <w:lang w:val="de-DE"/>
        </w:rPr>
        <w:t xml:space="preserve"> </w:t>
      </w:r>
      <w:r w:rsidR="00F145DB" w:rsidRPr="00A05C0B">
        <w:rPr>
          <w:rFonts w:ascii="Arial" w:hAnsi="Arial" w:cs="Arial"/>
          <w:color w:val="231F20"/>
          <w:sz w:val="22"/>
          <w:szCs w:val="22"/>
          <w:lang w:val="de-DE"/>
        </w:rPr>
        <w:t xml:space="preserve">v. </w:t>
      </w:r>
      <w:r w:rsidRPr="00A05C0B">
        <w:rPr>
          <w:rFonts w:ascii="Arial" w:hAnsi="Arial" w:cs="Arial"/>
          <w:color w:val="231F20"/>
          <w:sz w:val="22"/>
          <w:szCs w:val="22"/>
          <w:lang w:val="de-DE"/>
        </w:rPr>
        <w:t xml:space="preserve">22.5.2019.  </w:t>
      </w:r>
      <w:r w:rsidRPr="00A05C0B">
        <w:rPr>
          <w:rFonts w:ascii="Arial" w:hAnsi="Arial" w:cs="Arial"/>
          <w:color w:val="231F20"/>
          <w:sz w:val="22"/>
          <w:szCs w:val="22"/>
          <w:u w:val="single" w:color="231F20"/>
          <w:lang w:val="de-DE"/>
        </w:rPr>
        <w:t>https:/</w:t>
      </w:r>
      <w:hyperlink r:id="rId11">
        <w:r w:rsidRPr="00A05C0B">
          <w:rPr>
            <w:rFonts w:ascii="Arial" w:hAnsi="Arial" w:cs="Arial"/>
            <w:color w:val="231F20"/>
            <w:sz w:val="22"/>
            <w:szCs w:val="22"/>
            <w:u w:val="single" w:color="231F20"/>
            <w:lang w:val="de-DE"/>
          </w:rPr>
          <w:t>/www.derstandard.at/story/20001034</w:t>
        </w:r>
      </w:hyperlink>
      <w:r w:rsidRPr="00A05C0B">
        <w:rPr>
          <w:rFonts w:ascii="Arial" w:hAnsi="Arial" w:cs="Arial"/>
          <w:color w:val="231F20"/>
          <w:sz w:val="22"/>
          <w:szCs w:val="22"/>
          <w:u w:val="single" w:color="231F20"/>
          <w:lang w:val="de-DE"/>
        </w:rPr>
        <w:t>7</w:t>
      </w:r>
      <w:hyperlink r:id="rId12">
        <w:r w:rsidRPr="00A05C0B">
          <w:rPr>
            <w:rFonts w:ascii="Arial" w:hAnsi="Arial" w:cs="Arial"/>
            <w:color w:val="231F20"/>
            <w:sz w:val="22"/>
            <w:szCs w:val="22"/>
            <w:u w:val="single" w:color="231F20"/>
            <w:lang w:val="de-DE"/>
          </w:rPr>
          <w:t>4440/soziologin-altreiter-die-mittelschicht-stellt-</w:t>
        </w:r>
      </w:hyperlink>
      <w:r w:rsidRPr="00A05C0B">
        <w:rPr>
          <w:rFonts w:ascii="Arial" w:hAnsi="Arial" w:cs="Arial"/>
          <w:color w:val="231F20"/>
          <w:sz w:val="22"/>
          <w:szCs w:val="22"/>
          <w:u w:val="single" w:color="231F20"/>
          <w:lang w:val="de-DE"/>
        </w:rPr>
        <w:t>sich-moralisch-hoeher</w:t>
      </w:r>
      <w:r w:rsidRPr="002F6E54">
        <w:rPr>
          <w:rFonts w:ascii="Arial" w:hAnsi="Arial" w:cs="Arial"/>
          <w:color w:val="231F20"/>
          <w:sz w:val="22"/>
          <w:szCs w:val="22"/>
          <w:u w:color="231F20"/>
          <w:lang w:val="de-DE"/>
        </w:rPr>
        <w:t xml:space="preserve"> </w:t>
      </w:r>
      <w:r w:rsidRPr="00A05C0B">
        <w:rPr>
          <w:rFonts w:ascii="Arial" w:hAnsi="Arial" w:cs="Arial"/>
          <w:color w:val="231F20"/>
          <w:sz w:val="22"/>
          <w:szCs w:val="22"/>
          <w:lang w:val="de-DE"/>
        </w:rPr>
        <w:t>(letzter Zugriff: 8.10.2021).</w:t>
      </w:r>
    </w:p>
    <w:p w14:paraId="116BB287" w14:textId="77777777" w:rsidR="00CA5452" w:rsidRPr="00A05C0B" w:rsidRDefault="009F59B9" w:rsidP="00A05C0B">
      <w:pPr>
        <w:pStyle w:val="Textkrper"/>
        <w:spacing w:before="120" w:after="240"/>
        <w:ind w:left="0"/>
        <w:rPr>
          <w:rFonts w:ascii="Arial" w:hAnsi="Arial" w:cs="Arial"/>
          <w:sz w:val="22"/>
          <w:szCs w:val="22"/>
          <w:lang w:val="de-DE"/>
        </w:rPr>
      </w:pPr>
      <w:r w:rsidRPr="00A05C0B">
        <w:rPr>
          <w:rFonts w:ascii="Arial" w:hAnsi="Arial" w:cs="Arial"/>
          <w:color w:val="231F20"/>
          <w:sz w:val="22"/>
          <w:szCs w:val="22"/>
          <w:lang w:val="de-DE"/>
        </w:rPr>
        <w:t xml:space="preserve">Theißl, Brigitte (2021). Eliten-Konsum: Nachhaltig ausgegrenzt. </w:t>
      </w:r>
      <w:r w:rsidRPr="00A05C0B">
        <w:rPr>
          <w:rFonts w:ascii="Arial" w:hAnsi="Arial" w:cs="Arial"/>
          <w:i/>
          <w:color w:val="231F20"/>
          <w:sz w:val="22"/>
          <w:szCs w:val="22"/>
          <w:lang w:val="de-DE"/>
        </w:rPr>
        <w:t xml:space="preserve">Der Standard </w:t>
      </w:r>
      <w:r w:rsidRPr="00A05C0B">
        <w:rPr>
          <w:rFonts w:ascii="Arial" w:hAnsi="Arial" w:cs="Arial"/>
          <w:color w:val="231F20"/>
          <w:sz w:val="22"/>
          <w:szCs w:val="22"/>
          <w:lang w:val="de-DE"/>
        </w:rPr>
        <w:t xml:space="preserve">v. 25.7.2021. </w:t>
      </w:r>
      <w:r w:rsidR="00AA0BA4" w:rsidRPr="00A05C0B">
        <w:rPr>
          <w:rFonts w:ascii="Arial" w:hAnsi="Arial" w:cs="Arial"/>
          <w:color w:val="231F20"/>
          <w:sz w:val="22"/>
          <w:szCs w:val="22"/>
          <w:u w:val="single" w:color="231F20"/>
          <w:lang w:val="de-DE"/>
        </w:rPr>
        <w:t>https://www.derstan</w:t>
      </w:r>
      <w:r w:rsidRPr="00A05C0B">
        <w:rPr>
          <w:rFonts w:ascii="Arial" w:hAnsi="Arial" w:cs="Arial"/>
          <w:color w:val="231F20"/>
          <w:sz w:val="22"/>
          <w:szCs w:val="22"/>
          <w:u w:val="single" w:color="231F20"/>
          <w:lang w:val="de-DE"/>
        </w:rPr>
        <w:t>dard.at/story/2000128297277/eliten-konsum-nachhaltig-ausgegrenzt</w:t>
      </w:r>
      <w:r w:rsidRPr="002F6E54">
        <w:rPr>
          <w:rFonts w:ascii="Arial" w:hAnsi="Arial" w:cs="Arial"/>
          <w:color w:val="231F20"/>
          <w:sz w:val="22"/>
          <w:szCs w:val="22"/>
          <w:u w:color="231F20"/>
          <w:lang w:val="de-DE"/>
        </w:rPr>
        <w:t xml:space="preserve"> </w:t>
      </w:r>
      <w:r w:rsidRPr="00A05C0B">
        <w:rPr>
          <w:rFonts w:ascii="Arial" w:hAnsi="Arial" w:cs="Arial"/>
          <w:color w:val="231F20"/>
          <w:sz w:val="22"/>
          <w:szCs w:val="22"/>
          <w:lang w:val="de-DE"/>
        </w:rPr>
        <w:t>(letzter Zugriff: 8.10.2021).</w:t>
      </w:r>
    </w:p>
    <w:p w14:paraId="6BACA58E" w14:textId="77777777" w:rsidR="00CA5452" w:rsidRPr="00A05C0B" w:rsidRDefault="009F59B9" w:rsidP="00A05C0B">
      <w:pPr>
        <w:pStyle w:val="Textkrper"/>
        <w:spacing w:before="120" w:after="240"/>
        <w:ind w:left="0"/>
        <w:rPr>
          <w:rFonts w:ascii="Arial" w:hAnsi="Arial" w:cs="Arial"/>
          <w:sz w:val="22"/>
          <w:szCs w:val="22"/>
          <w:lang w:val="de-DE"/>
        </w:rPr>
      </w:pPr>
      <w:r w:rsidRPr="00A05C0B">
        <w:rPr>
          <w:rFonts w:ascii="Arial" w:hAnsi="Arial" w:cs="Arial"/>
          <w:b/>
          <w:color w:val="231F20"/>
          <w:sz w:val="22"/>
          <w:szCs w:val="22"/>
          <w:lang w:val="de-DE"/>
        </w:rPr>
        <w:t>Bildungsmaterial:</w:t>
      </w:r>
    </w:p>
    <w:p w14:paraId="5958217C" w14:textId="77777777" w:rsidR="00CA5452" w:rsidRPr="00A05C0B" w:rsidRDefault="009F59B9" w:rsidP="00A05C0B">
      <w:pPr>
        <w:spacing w:before="120"/>
        <w:rPr>
          <w:rFonts w:ascii="Arial" w:eastAsia="Lucida Sans" w:hAnsi="Arial" w:cs="Arial"/>
          <w:lang w:val="de-DE"/>
        </w:rPr>
      </w:pPr>
      <w:r w:rsidRPr="00A05C0B">
        <w:rPr>
          <w:rFonts w:ascii="Arial" w:hAnsi="Arial" w:cs="Arial"/>
          <w:i/>
          <w:color w:val="231F20"/>
          <w:lang w:val="de-DE"/>
        </w:rPr>
        <w:t>Diversify. Diversitätsbewusste Mediengestaltung</w:t>
      </w:r>
      <w:r w:rsidRPr="00A05C0B">
        <w:rPr>
          <w:rFonts w:ascii="Arial" w:hAnsi="Arial" w:cs="Arial"/>
          <w:color w:val="231F20"/>
          <w:lang w:val="de-DE"/>
        </w:rPr>
        <w:t xml:space="preserve">. </w:t>
      </w:r>
      <w:r w:rsidRPr="00A05C0B">
        <w:rPr>
          <w:rFonts w:ascii="Arial" w:hAnsi="Arial" w:cs="Arial"/>
          <w:color w:val="231F20"/>
          <w:u w:val="single" w:color="231F20"/>
          <w:lang w:val="de-DE"/>
        </w:rPr>
        <w:t>https://blogs.hoou.de/diversify/klassismus/</w:t>
      </w:r>
    </w:p>
    <w:p w14:paraId="4CD077FB" w14:textId="535266AC" w:rsidR="00F8536D" w:rsidRPr="00060455" w:rsidRDefault="00F8536D" w:rsidP="00FC5026">
      <w:pPr>
        <w:spacing w:before="120"/>
        <w:rPr>
          <w:rFonts w:ascii="Arial" w:eastAsia="Lucida Sans" w:hAnsi="Arial" w:cs="Arial"/>
          <w:sz w:val="20"/>
          <w:szCs w:val="20"/>
        </w:rPr>
        <w:sectPr w:rsidR="00F8536D" w:rsidRPr="00060455" w:rsidSect="00F8536D">
          <w:headerReference w:type="default" r:id="rId13"/>
          <w:footerReference w:type="default" r:id="rId14"/>
          <w:footerReference w:type="first" r:id="rId15"/>
          <w:pgSz w:w="11910" w:h="16840"/>
          <w:pgMar w:top="1417" w:right="1417" w:bottom="1134" w:left="1417" w:header="510" w:footer="950" w:gutter="0"/>
          <w:cols w:space="720"/>
          <w:docGrid w:linePitch="299"/>
        </w:sectPr>
      </w:pPr>
      <w:r>
        <w:rPr>
          <w:rFonts w:ascii="Nunito Sans Light" w:eastAsia="Lucida Sans" w:hAnsi="Nunito Sans Light" w:cs="Lucida Sans"/>
          <w:noProof/>
          <w:lang w:val="de-DE" w:eastAsia="de-DE"/>
        </w:rPr>
        <w:lastRenderedPageBreak/>
        <mc:AlternateContent>
          <mc:Choice Requires="wpg">
            <w:drawing>
              <wp:inline distT="0" distB="0" distL="0" distR="0" wp14:anchorId="1B39B55F" wp14:editId="0FEFABAC">
                <wp:extent cx="5558097" cy="1924171"/>
                <wp:effectExtent l="0" t="0" r="24130" b="19050"/>
                <wp:docPr id="1" name="Group 329" descr="KONTAKT&#10;Universität Graz&#10;Institut für Bildungsforschung und PädagogInnenbildung&#10;AB Lehren/Lernen und digitale Transformation&#10;Elisabethstraße 41/EG&#10;8010 Graz&#10;lisa.scheer@uni-graz.at&#10;habitusmachtbildung.uni-graz.at&#10;&#10;November 2021, CC BY 4.0, https://creativecommons.org/licenses/ by/4.0/legalcod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8097" cy="1924171"/>
                          <a:chOff x="0" y="-294"/>
                          <a:chExt cx="8527" cy="2542"/>
                        </a:xfrm>
                      </wpg:grpSpPr>
                      <wpg:grpSp>
                        <wpg:cNvPr id="2" name="Group 330"/>
                        <wpg:cNvGrpSpPr>
                          <a:grpSpLocks/>
                        </wpg:cNvGrpSpPr>
                        <wpg:grpSpPr bwMode="auto">
                          <a:xfrm>
                            <a:off x="6812" y="312"/>
                            <a:ext cx="1331" cy="1137"/>
                            <a:chOff x="6812" y="312"/>
                            <a:chExt cx="1331" cy="1137"/>
                          </a:xfrm>
                        </wpg:grpSpPr>
                        <wps:wsp>
                          <wps:cNvPr id="3" name="Freeform 331"/>
                          <wps:cNvSpPr>
                            <a:spLocks/>
                          </wps:cNvSpPr>
                          <wps:spPr bwMode="auto">
                            <a:xfrm>
                              <a:off x="6812" y="312"/>
                              <a:ext cx="1331" cy="1137"/>
                            </a:xfrm>
                            <a:custGeom>
                              <a:avLst/>
                              <a:gdLst>
                                <a:gd name="T0" fmla="+- 0 6812 6812"/>
                                <a:gd name="T1" fmla="*/ T0 w 1331"/>
                                <a:gd name="T2" fmla="+- 0 1448 312"/>
                                <a:gd name="T3" fmla="*/ 1448 h 1137"/>
                                <a:gd name="T4" fmla="+- 0 8143 6812"/>
                                <a:gd name="T5" fmla="*/ T4 w 1331"/>
                                <a:gd name="T6" fmla="+- 0 1448 312"/>
                                <a:gd name="T7" fmla="*/ 1448 h 1137"/>
                                <a:gd name="T8" fmla="+- 0 8143 6812"/>
                                <a:gd name="T9" fmla="*/ T8 w 1331"/>
                                <a:gd name="T10" fmla="+- 0 312 312"/>
                                <a:gd name="T11" fmla="*/ 312 h 1137"/>
                                <a:gd name="T12" fmla="+- 0 6812 6812"/>
                                <a:gd name="T13" fmla="*/ T12 w 1331"/>
                                <a:gd name="T14" fmla="+- 0 312 312"/>
                                <a:gd name="T15" fmla="*/ 312 h 1137"/>
                                <a:gd name="T16" fmla="+- 0 6812 6812"/>
                                <a:gd name="T17" fmla="*/ T16 w 1331"/>
                                <a:gd name="T18" fmla="+- 0 1448 312"/>
                                <a:gd name="T19" fmla="*/ 1448 h 1137"/>
                              </a:gdLst>
                              <a:ahLst/>
                              <a:cxnLst>
                                <a:cxn ang="0">
                                  <a:pos x="T1" y="T3"/>
                                </a:cxn>
                                <a:cxn ang="0">
                                  <a:pos x="T5" y="T7"/>
                                </a:cxn>
                                <a:cxn ang="0">
                                  <a:pos x="T9" y="T11"/>
                                </a:cxn>
                                <a:cxn ang="0">
                                  <a:pos x="T13" y="T15"/>
                                </a:cxn>
                                <a:cxn ang="0">
                                  <a:pos x="T17" y="T19"/>
                                </a:cxn>
                              </a:cxnLst>
                              <a:rect l="0" t="0" r="r" b="b"/>
                              <a:pathLst>
                                <a:path w="1331" h="1137">
                                  <a:moveTo>
                                    <a:pt x="0" y="1136"/>
                                  </a:moveTo>
                                  <a:lnTo>
                                    <a:pt x="1331" y="1136"/>
                                  </a:lnTo>
                                  <a:lnTo>
                                    <a:pt x="1331" y="0"/>
                                  </a:lnTo>
                                  <a:lnTo>
                                    <a:pt x="0" y="0"/>
                                  </a:lnTo>
                                  <a:lnTo>
                                    <a:pt x="0" y="1136"/>
                                  </a:lnTo>
                                  <a:close/>
                                </a:path>
                              </a:pathLst>
                            </a:custGeom>
                            <a:solidFill>
                              <a:srgbClr val="BCBE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 name="Group 332"/>
                        <wpg:cNvGrpSpPr>
                          <a:grpSpLocks/>
                        </wpg:cNvGrpSpPr>
                        <wpg:grpSpPr bwMode="auto">
                          <a:xfrm>
                            <a:off x="6871" y="370"/>
                            <a:ext cx="389" cy="1019"/>
                            <a:chOff x="6871" y="370"/>
                            <a:chExt cx="389" cy="1019"/>
                          </a:xfrm>
                        </wpg:grpSpPr>
                        <wps:wsp>
                          <wps:cNvPr id="5" name="Freeform 333"/>
                          <wps:cNvSpPr>
                            <a:spLocks/>
                          </wps:cNvSpPr>
                          <wps:spPr bwMode="auto">
                            <a:xfrm>
                              <a:off x="6871" y="370"/>
                              <a:ext cx="389" cy="1019"/>
                            </a:xfrm>
                            <a:custGeom>
                              <a:avLst/>
                              <a:gdLst>
                                <a:gd name="T0" fmla="+- 0 6871 6871"/>
                                <a:gd name="T1" fmla="*/ T0 w 389"/>
                                <a:gd name="T2" fmla="+- 0 1389 370"/>
                                <a:gd name="T3" fmla="*/ 1389 h 1019"/>
                                <a:gd name="T4" fmla="+- 0 7259 6871"/>
                                <a:gd name="T5" fmla="*/ T4 w 389"/>
                                <a:gd name="T6" fmla="+- 0 1389 370"/>
                                <a:gd name="T7" fmla="*/ 1389 h 1019"/>
                                <a:gd name="T8" fmla="+- 0 7259 6871"/>
                                <a:gd name="T9" fmla="*/ T8 w 389"/>
                                <a:gd name="T10" fmla="+- 0 370 370"/>
                                <a:gd name="T11" fmla="*/ 370 h 1019"/>
                                <a:gd name="T12" fmla="+- 0 6871 6871"/>
                                <a:gd name="T13" fmla="*/ T12 w 389"/>
                                <a:gd name="T14" fmla="+- 0 370 370"/>
                                <a:gd name="T15" fmla="*/ 370 h 1019"/>
                                <a:gd name="T16" fmla="+- 0 6871 6871"/>
                                <a:gd name="T17" fmla="*/ T16 w 389"/>
                                <a:gd name="T18" fmla="+- 0 1389 370"/>
                                <a:gd name="T19" fmla="*/ 1389 h 1019"/>
                              </a:gdLst>
                              <a:ahLst/>
                              <a:cxnLst>
                                <a:cxn ang="0">
                                  <a:pos x="T1" y="T3"/>
                                </a:cxn>
                                <a:cxn ang="0">
                                  <a:pos x="T5" y="T7"/>
                                </a:cxn>
                                <a:cxn ang="0">
                                  <a:pos x="T9" y="T11"/>
                                </a:cxn>
                                <a:cxn ang="0">
                                  <a:pos x="T13" y="T15"/>
                                </a:cxn>
                                <a:cxn ang="0">
                                  <a:pos x="T17" y="T19"/>
                                </a:cxn>
                              </a:cxnLst>
                              <a:rect l="0" t="0" r="r" b="b"/>
                              <a:pathLst>
                                <a:path w="389" h="1019">
                                  <a:moveTo>
                                    <a:pt x="0" y="1019"/>
                                  </a:moveTo>
                                  <a:lnTo>
                                    <a:pt x="388" y="1019"/>
                                  </a:lnTo>
                                  <a:lnTo>
                                    <a:pt x="388" y="0"/>
                                  </a:lnTo>
                                  <a:lnTo>
                                    <a:pt x="0" y="0"/>
                                  </a:lnTo>
                                  <a:lnTo>
                                    <a:pt x="0" y="10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334"/>
                        <wpg:cNvGrpSpPr>
                          <a:grpSpLocks/>
                        </wpg:cNvGrpSpPr>
                        <wpg:grpSpPr bwMode="auto">
                          <a:xfrm>
                            <a:off x="7259" y="370"/>
                            <a:ext cx="825" cy="1019"/>
                            <a:chOff x="7259" y="370"/>
                            <a:chExt cx="825" cy="1019"/>
                          </a:xfrm>
                        </wpg:grpSpPr>
                        <wps:wsp>
                          <wps:cNvPr id="7" name="Freeform 335"/>
                          <wps:cNvSpPr>
                            <a:spLocks/>
                          </wps:cNvSpPr>
                          <wps:spPr bwMode="auto">
                            <a:xfrm>
                              <a:off x="7259" y="370"/>
                              <a:ext cx="825" cy="1019"/>
                            </a:xfrm>
                            <a:custGeom>
                              <a:avLst/>
                              <a:gdLst>
                                <a:gd name="T0" fmla="+- 0 7259 7259"/>
                                <a:gd name="T1" fmla="*/ T0 w 825"/>
                                <a:gd name="T2" fmla="+- 0 1389 370"/>
                                <a:gd name="T3" fmla="*/ 1389 h 1019"/>
                                <a:gd name="T4" fmla="+- 0 8084 7259"/>
                                <a:gd name="T5" fmla="*/ T4 w 825"/>
                                <a:gd name="T6" fmla="+- 0 1389 370"/>
                                <a:gd name="T7" fmla="*/ 1389 h 1019"/>
                                <a:gd name="T8" fmla="+- 0 8084 7259"/>
                                <a:gd name="T9" fmla="*/ T8 w 825"/>
                                <a:gd name="T10" fmla="+- 0 370 370"/>
                                <a:gd name="T11" fmla="*/ 370 h 1019"/>
                                <a:gd name="T12" fmla="+- 0 7259 7259"/>
                                <a:gd name="T13" fmla="*/ T12 w 825"/>
                                <a:gd name="T14" fmla="+- 0 370 370"/>
                                <a:gd name="T15" fmla="*/ 370 h 1019"/>
                                <a:gd name="T16" fmla="+- 0 7259 7259"/>
                                <a:gd name="T17" fmla="*/ T16 w 825"/>
                                <a:gd name="T18" fmla="+- 0 1389 370"/>
                                <a:gd name="T19" fmla="*/ 1389 h 1019"/>
                              </a:gdLst>
                              <a:ahLst/>
                              <a:cxnLst>
                                <a:cxn ang="0">
                                  <a:pos x="T1" y="T3"/>
                                </a:cxn>
                                <a:cxn ang="0">
                                  <a:pos x="T5" y="T7"/>
                                </a:cxn>
                                <a:cxn ang="0">
                                  <a:pos x="T9" y="T11"/>
                                </a:cxn>
                                <a:cxn ang="0">
                                  <a:pos x="T13" y="T15"/>
                                </a:cxn>
                                <a:cxn ang="0">
                                  <a:pos x="T17" y="T19"/>
                                </a:cxn>
                              </a:cxnLst>
                              <a:rect l="0" t="0" r="r" b="b"/>
                              <a:pathLst>
                                <a:path w="825" h="1019">
                                  <a:moveTo>
                                    <a:pt x="0" y="1019"/>
                                  </a:moveTo>
                                  <a:lnTo>
                                    <a:pt x="825" y="1019"/>
                                  </a:lnTo>
                                  <a:lnTo>
                                    <a:pt x="825" y="0"/>
                                  </a:lnTo>
                                  <a:lnTo>
                                    <a:pt x="0" y="0"/>
                                  </a:lnTo>
                                  <a:lnTo>
                                    <a:pt x="0" y="1019"/>
                                  </a:lnTo>
                                  <a:close/>
                                </a:path>
                              </a:pathLst>
                            </a:custGeom>
                            <a:solidFill>
                              <a:srgbClr val="FFD4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 name="Group 336"/>
                        <wpg:cNvGrpSpPr>
                          <a:grpSpLocks/>
                        </wpg:cNvGrpSpPr>
                        <wpg:grpSpPr bwMode="auto">
                          <a:xfrm>
                            <a:off x="7545" y="964"/>
                            <a:ext cx="196" cy="212"/>
                            <a:chOff x="7545" y="964"/>
                            <a:chExt cx="196" cy="212"/>
                          </a:xfrm>
                        </wpg:grpSpPr>
                        <wps:wsp>
                          <wps:cNvPr id="44" name="Freeform 337"/>
                          <wps:cNvSpPr>
                            <a:spLocks/>
                          </wps:cNvSpPr>
                          <wps:spPr bwMode="auto">
                            <a:xfrm>
                              <a:off x="7545" y="964"/>
                              <a:ext cx="196" cy="212"/>
                            </a:xfrm>
                            <a:custGeom>
                              <a:avLst/>
                              <a:gdLst>
                                <a:gd name="T0" fmla="+- 0 7604 7545"/>
                                <a:gd name="T1" fmla="*/ T0 w 196"/>
                                <a:gd name="T2" fmla="+- 0 964 964"/>
                                <a:gd name="T3" fmla="*/ 964 h 212"/>
                                <a:gd name="T4" fmla="+- 0 7545 7545"/>
                                <a:gd name="T5" fmla="*/ T4 w 196"/>
                                <a:gd name="T6" fmla="+- 0 964 964"/>
                                <a:gd name="T7" fmla="*/ 964 h 212"/>
                                <a:gd name="T8" fmla="+- 0 7545 7545"/>
                                <a:gd name="T9" fmla="*/ T8 w 196"/>
                                <a:gd name="T10" fmla="+- 0 1084 964"/>
                                <a:gd name="T11" fmla="*/ 1084 h 212"/>
                                <a:gd name="T12" fmla="+- 0 7568 7545"/>
                                <a:gd name="T13" fmla="*/ T12 w 196"/>
                                <a:gd name="T14" fmla="+- 0 1144 964"/>
                                <a:gd name="T15" fmla="*/ 1144 h 212"/>
                                <a:gd name="T16" fmla="+- 0 7626 7545"/>
                                <a:gd name="T17" fmla="*/ T16 w 196"/>
                                <a:gd name="T18" fmla="+- 0 1175 964"/>
                                <a:gd name="T19" fmla="*/ 1175 h 212"/>
                                <a:gd name="T20" fmla="+- 0 7652 7545"/>
                                <a:gd name="T21" fmla="*/ T20 w 196"/>
                                <a:gd name="T22" fmla="+- 0 1173 964"/>
                                <a:gd name="T23" fmla="*/ 1173 h 212"/>
                                <a:gd name="T24" fmla="+- 0 7714 7545"/>
                                <a:gd name="T25" fmla="*/ T24 w 196"/>
                                <a:gd name="T26" fmla="+- 0 1146 964"/>
                                <a:gd name="T27" fmla="*/ 1146 h 212"/>
                                <a:gd name="T28" fmla="+- 0 7735 7545"/>
                                <a:gd name="T29" fmla="*/ T28 w 196"/>
                                <a:gd name="T30" fmla="+- 0 1114 964"/>
                                <a:gd name="T31" fmla="*/ 1114 h 212"/>
                                <a:gd name="T32" fmla="+- 0 7662 7545"/>
                                <a:gd name="T33" fmla="*/ T32 w 196"/>
                                <a:gd name="T34" fmla="+- 0 1114 964"/>
                                <a:gd name="T35" fmla="*/ 1114 h 212"/>
                                <a:gd name="T36" fmla="+- 0 7634 7545"/>
                                <a:gd name="T37" fmla="*/ T36 w 196"/>
                                <a:gd name="T38" fmla="+- 0 1114 964"/>
                                <a:gd name="T39" fmla="*/ 1114 h 212"/>
                                <a:gd name="T40" fmla="+- 0 7615 7545"/>
                                <a:gd name="T41" fmla="*/ T40 w 196"/>
                                <a:gd name="T42" fmla="+- 0 1105 964"/>
                                <a:gd name="T43" fmla="*/ 1105 h 212"/>
                                <a:gd name="T44" fmla="+- 0 7606 7545"/>
                                <a:gd name="T45" fmla="*/ T44 w 196"/>
                                <a:gd name="T46" fmla="+- 0 1090 964"/>
                                <a:gd name="T47" fmla="*/ 1090 h 212"/>
                                <a:gd name="T48" fmla="+- 0 7604 7545"/>
                                <a:gd name="T49" fmla="*/ T48 w 196"/>
                                <a:gd name="T50" fmla="+- 0 964 964"/>
                                <a:gd name="T51" fmla="*/ 96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6" h="212">
                                  <a:moveTo>
                                    <a:pt x="59" y="0"/>
                                  </a:moveTo>
                                  <a:lnTo>
                                    <a:pt x="0" y="0"/>
                                  </a:lnTo>
                                  <a:lnTo>
                                    <a:pt x="0" y="120"/>
                                  </a:lnTo>
                                  <a:lnTo>
                                    <a:pt x="23" y="180"/>
                                  </a:lnTo>
                                  <a:lnTo>
                                    <a:pt x="81" y="211"/>
                                  </a:lnTo>
                                  <a:lnTo>
                                    <a:pt x="107" y="209"/>
                                  </a:lnTo>
                                  <a:lnTo>
                                    <a:pt x="169" y="182"/>
                                  </a:lnTo>
                                  <a:lnTo>
                                    <a:pt x="190" y="150"/>
                                  </a:lnTo>
                                  <a:lnTo>
                                    <a:pt x="117" y="150"/>
                                  </a:lnTo>
                                  <a:lnTo>
                                    <a:pt x="89" y="150"/>
                                  </a:lnTo>
                                  <a:lnTo>
                                    <a:pt x="70" y="141"/>
                                  </a:lnTo>
                                  <a:lnTo>
                                    <a:pt x="61" y="126"/>
                                  </a:lnTo>
                                  <a:lnTo>
                                    <a:pt x="59"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38"/>
                          <wps:cNvSpPr>
                            <a:spLocks/>
                          </wps:cNvSpPr>
                          <wps:spPr bwMode="auto">
                            <a:xfrm>
                              <a:off x="7545" y="964"/>
                              <a:ext cx="196" cy="212"/>
                            </a:xfrm>
                            <a:custGeom>
                              <a:avLst/>
                              <a:gdLst>
                                <a:gd name="T0" fmla="+- 0 7741 7545"/>
                                <a:gd name="T1" fmla="*/ T0 w 196"/>
                                <a:gd name="T2" fmla="+- 0 964 964"/>
                                <a:gd name="T3" fmla="*/ 964 h 212"/>
                                <a:gd name="T4" fmla="+- 0 7681 7545"/>
                                <a:gd name="T5" fmla="*/ T4 w 196"/>
                                <a:gd name="T6" fmla="+- 0 964 964"/>
                                <a:gd name="T7" fmla="*/ 964 h 212"/>
                                <a:gd name="T8" fmla="+- 0 7681 7545"/>
                                <a:gd name="T9" fmla="*/ T8 w 196"/>
                                <a:gd name="T10" fmla="+- 0 1075 964"/>
                                <a:gd name="T11" fmla="*/ 1075 h 212"/>
                                <a:gd name="T12" fmla="+- 0 7676 7545"/>
                                <a:gd name="T13" fmla="*/ T12 w 196"/>
                                <a:gd name="T14" fmla="+- 0 1099 964"/>
                                <a:gd name="T15" fmla="*/ 1099 h 212"/>
                                <a:gd name="T16" fmla="+- 0 7662 7545"/>
                                <a:gd name="T17" fmla="*/ T16 w 196"/>
                                <a:gd name="T18" fmla="+- 0 1114 964"/>
                                <a:gd name="T19" fmla="*/ 1114 h 212"/>
                                <a:gd name="T20" fmla="+- 0 7735 7545"/>
                                <a:gd name="T21" fmla="*/ T20 w 196"/>
                                <a:gd name="T22" fmla="+- 0 1114 964"/>
                                <a:gd name="T23" fmla="*/ 1114 h 212"/>
                                <a:gd name="T24" fmla="+- 0 7736 7545"/>
                                <a:gd name="T25" fmla="*/ T24 w 196"/>
                                <a:gd name="T26" fmla="+- 0 1112 964"/>
                                <a:gd name="T27" fmla="*/ 1112 h 212"/>
                                <a:gd name="T28" fmla="+- 0 7740 7545"/>
                                <a:gd name="T29" fmla="*/ T28 w 196"/>
                                <a:gd name="T30" fmla="+- 0 1093 964"/>
                                <a:gd name="T31" fmla="*/ 1093 h 212"/>
                                <a:gd name="T32" fmla="+- 0 7741 7545"/>
                                <a:gd name="T33" fmla="*/ T32 w 196"/>
                                <a:gd name="T34" fmla="+- 0 964 964"/>
                                <a:gd name="T35" fmla="*/ 96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96" h="212">
                                  <a:moveTo>
                                    <a:pt x="196" y="0"/>
                                  </a:moveTo>
                                  <a:lnTo>
                                    <a:pt x="136" y="0"/>
                                  </a:lnTo>
                                  <a:lnTo>
                                    <a:pt x="136" y="111"/>
                                  </a:lnTo>
                                  <a:lnTo>
                                    <a:pt x="131" y="135"/>
                                  </a:lnTo>
                                  <a:lnTo>
                                    <a:pt x="117" y="150"/>
                                  </a:lnTo>
                                  <a:lnTo>
                                    <a:pt x="190" y="150"/>
                                  </a:lnTo>
                                  <a:lnTo>
                                    <a:pt x="191" y="148"/>
                                  </a:lnTo>
                                  <a:lnTo>
                                    <a:pt x="195" y="129"/>
                                  </a:lnTo>
                                  <a:lnTo>
                                    <a:pt x="19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339"/>
                        <wpg:cNvGrpSpPr>
                          <a:grpSpLocks/>
                        </wpg:cNvGrpSpPr>
                        <wpg:grpSpPr bwMode="auto">
                          <a:xfrm>
                            <a:off x="7545" y="964"/>
                            <a:ext cx="196" cy="212"/>
                            <a:chOff x="7545" y="964"/>
                            <a:chExt cx="196" cy="212"/>
                          </a:xfrm>
                        </wpg:grpSpPr>
                        <wps:wsp>
                          <wps:cNvPr id="81" name="Freeform 340"/>
                          <wps:cNvSpPr>
                            <a:spLocks/>
                          </wps:cNvSpPr>
                          <wps:spPr bwMode="auto">
                            <a:xfrm>
                              <a:off x="7545" y="964"/>
                              <a:ext cx="196" cy="212"/>
                            </a:xfrm>
                            <a:custGeom>
                              <a:avLst/>
                              <a:gdLst>
                                <a:gd name="T0" fmla="+- 0 7545 7545"/>
                                <a:gd name="T1" fmla="*/ T0 w 196"/>
                                <a:gd name="T2" fmla="+- 0 964 964"/>
                                <a:gd name="T3" fmla="*/ 964 h 212"/>
                                <a:gd name="T4" fmla="+- 0 7545 7545"/>
                                <a:gd name="T5" fmla="*/ T4 w 196"/>
                                <a:gd name="T6" fmla="+- 0 1084 964"/>
                                <a:gd name="T7" fmla="*/ 1084 h 212"/>
                                <a:gd name="T8" fmla="+- 0 7548 7545"/>
                                <a:gd name="T9" fmla="*/ T8 w 196"/>
                                <a:gd name="T10" fmla="+- 0 1106 964"/>
                                <a:gd name="T11" fmla="*/ 1106 h 212"/>
                                <a:gd name="T12" fmla="+- 0 7585 7545"/>
                                <a:gd name="T13" fmla="*/ T12 w 196"/>
                                <a:gd name="T14" fmla="+- 0 1158 964"/>
                                <a:gd name="T15" fmla="*/ 1158 h 212"/>
                                <a:gd name="T16" fmla="+- 0 7626 7545"/>
                                <a:gd name="T17" fmla="*/ T16 w 196"/>
                                <a:gd name="T18" fmla="+- 0 1175 964"/>
                                <a:gd name="T19" fmla="*/ 1175 h 212"/>
                                <a:gd name="T20" fmla="+- 0 7652 7545"/>
                                <a:gd name="T21" fmla="*/ T20 w 196"/>
                                <a:gd name="T22" fmla="+- 0 1173 964"/>
                                <a:gd name="T23" fmla="*/ 1173 h 212"/>
                                <a:gd name="T24" fmla="+- 0 7714 7545"/>
                                <a:gd name="T25" fmla="*/ T24 w 196"/>
                                <a:gd name="T26" fmla="+- 0 1146 964"/>
                                <a:gd name="T27" fmla="*/ 1146 h 212"/>
                                <a:gd name="T28" fmla="+- 0 7741 7545"/>
                                <a:gd name="T29" fmla="*/ T28 w 196"/>
                                <a:gd name="T30" fmla="+- 0 964 964"/>
                                <a:gd name="T31" fmla="*/ 964 h 212"/>
                                <a:gd name="T32" fmla="+- 0 7681 7545"/>
                                <a:gd name="T33" fmla="*/ T32 w 196"/>
                                <a:gd name="T34" fmla="+- 0 964 964"/>
                                <a:gd name="T35" fmla="*/ 964 h 212"/>
                                <a:gd name="T36" fmla="+- 0 7681 7545"/>
                                <a:gd name="T37" fmla="*/ T36 w 196"/>
                                <a:gd name="T38" fmla="+- 0 1075 964"/>
                                <a:gd name="T39" fmla="*/ 1075 h 212"/>
                                <a:gd name="T40" fmla="+- 0 7676 7545"/>
                                <a:gd name="T41" fmla="*/ T40 w 196"/>
                                <a:gd name="T42" fmla="+- 0 1099 964"/>
                                <a:gd name="T43" fmla="*/ 1099 h 212"/>
                                <a:gd name="T44" fmla="+- 0 7662 7545"/>
                                <a:gd name="T45" fmla="*/ T44 w 196"/>
                                <a:gd name="T46" fmla="+- 0 1114 964"/>
                                <a:gd name="T47" fmla="*/ 1114 h 212"/>
                                <a:gd name="T48" fmla="+- 0 7634 7545"/>
                                <a:gd name="T49" fmla="*/ T48 w 196"/>
                                <a:gd name="T50" fmla="+- 0 1114 964"/>
                                <a:gd name="T51" fmla="*/ 1114 h 212"/>
                                <a:gd name="T52" fmla="+- 0 7615 7545"/>
                                <a:gd name="T53" fmla="*/ T52 w 196"/>
                                <a:gd name="T54" fmla="+- 0 1105 964"/>
                                <a:gd name="T55" fmla="*/ 1105 h 212"/>
                                <a:gd name="T56" fmla="+- 0 7606 7545"/>
                                <a:gd name="T57" fmla="*/ T56 w 196"/>
                                <a:gd name="T58" fmla="+- 0 1090 964"/>
                                <a:gd name="T59" fmla="*/ 1090 h 212"/>
                                <a:gd name="T60" fmla="+- 0 7604 7545"/>
                                <a:gd name="T61" fmla="*/ T60 w 196"/>
                                <a:gd name="T62" fmla="+- 0 964 964"/>
                                <a:gd name="T63" fmla="*/ 964 h 212"/>
                                <a:gd name="T64" fmla="+- 0 7545 7545"/>
                                <a:gd name="T65" fmla="*/ T64 w 196"/>
                                <a:gd name="T66" fmla="+- 0 964 964"/>
                                <a:gd name="T67" fmla="*/ 96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6" h="212">
                                  <a:moveTo>
                                    <a:pt x="0" y="0"/>
                                  </a:moveTo>
                                  <a:lnTo>
                                    <a:pt x="0" y="120"/>
                                  </a:lnTo>
                                  <a:lnTo>
                                    <a:pt x="3" y="142"/>
                                  </a:lnTo>
                                  <a:lnTo>
                                    <a:pt x="40" y="194"/>
                                  </a:lnTo>
                                  <a:lnTo>
                                    <a:pt x="81" y="211"/>
                                  </a:lnTo>
                                  <a:lnTo>
                                    <a:pt x="107" y="209"/>
                                  </a:lnTo>
                                  <a:lnTo>
                                    <a:pt x="169" y="182"/>
                                  </a:lnTo>
                                  <a:lnTo>
                                    <a:pt x="196" y="0"/>
                                  </a:lnTo>
                                  <a:lnTo>
                                    <a:pt x="136" y="0"/>
                                  </a:lnTo>
                                  <a:lnTo>
                                    <a:pt x="136" y="111"/>
                                  </a:lnTo>
                                  <a:lnTo>
                                    <a:pt x="131" y="135"/>
                                  </a:lnTo>
                                  <a:lnTo>
                                    <a:pt x="117" y="150"/>
                                  </a:lnTo>
                                  <a:lnTo>
                                    <a:pt x="89" y="150"/>
                                  </a:lnTo>
                                  <a:lnTo>
                                    <a:pt x="70" y="141"/>
                                  </a:lnTo>
                                  <a:lnTo>
                                    <a:pt x="61" y="126"/>
                                  </a:lnTo>
                                  <a:lnTo>
                                    <a:pt x="59" y="0"/>
                                  </a:lnTo>
                                  <a:lnTo>
                                    <a:pt x="0" y="0"/>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341"/>
                        <wpg:cNvGrpSpPr>
                          <a:grpSpLocks/>
                        </wpg:cNvGrpSpPr>
                        <wpg:grpSpPr bwMode="auto">
                          <a:xfrm>
                            <a:off x="7770" y="960"/>
                            <a:ext cx="185" cy="216"/>
                            <a:chOff x="7770" y="960"/>
                            <a:chExt cx="185" cy="216"/>
                          </a:xfrm>
                        </wpg:grpSpPr>
                        <wps:wsp>
                          <wps:cNvPr id="83" name="Freeform 342"/>
                          <wps:cNvSpPr>
                            <a:spLocks/>
                          </wps:cNvSpPr>
                          <wps:spPr bwMode="auto">
                            <a:xfrm>
                              <a:off x="7770" y="960"/>
                              <a:ext cx="185" cy="216"/>
                            </a:xfrm>
                            <a:custGeom>
                              <a:avLst/>
                              <a:gdLst>
                                <a:gd name="T0" fmla="+- 0 7954 7770"/>
                                <a:gd name="T1" fmla="*/ T0 w 185"/>
                                <a:gd name="T2" fmla="+- 0 1078 960"/>
                                <a:gd name="T3" fmla="*/ 1078 h 216"/>
                                <a:gd name="T4" fmla="+- 0 7829 7770"/>
                                <a:gd name="T5" fmla="*/ T4 w 185"/>
                                <a:gd name="T6" fmla="+- 0 1078 960"/>
                                <a:gd name="T7" fmla="*/ 1078 h 216"/>
                                <a:gd name="T8" fmla="+- 0 7936 7770"/>
                                <a:gd name="T9" fmla="*/ T8 w 185"/>
                                <a:gd name="T10" fmla="+- 0 1175 960"/>
                                <a:gd name="T11" fmla="*/ 1175 h 216"/>
                                <a:gd name="T12" fmla="+- 0 7954 7770"/>
                                <a:gd name="T13" fmla="*/ T12 w 185"/>
                                <a:gd name="T14" fmla="+- 0 1175 960"/>
                                <a:gd name="T15" fmla="*/ 1175 h 216"/>
                                <a:gd name="T16" fmla="+- 0 7954 7770"/>
                                <a:gd name="T17" fmla="*/ T16 w 185"/>
                                <a:gd name="T18" fmla="+- 0 1078 960"/>
                                <a:gd name="T19" fmla="*/ 1078 h 216"/>
                              </a:gdLst>
                              <a:ahLst/>
                              <a:cxnLst>
                                <a:cxn ang="0">
                                  <a:pos x="T1" y="T3"/>
                                </a:cxn>
                                <a:cxn ang="0">
                                  <a:pos x="T5" y="T7"/>
                                </a:cxn>
                                <a:cxn ang="0">
                                  <a:pos x="T9" y="T11"/>
                                </a:cxn>
                                <a:cxn ang="0">
                                  <a:pos x="T13" y="T15"/>
                                </a:cxn>
                                <a:cxn ang="0">
                                  <a:pos x="T17" y="T19"/>
                                </a:cxn>
                              </a:cxnLst>
                              <a:rect l="0" t="0" r="r" b="b"/>
                              <a:pathLst>
                                <a:path w="185" h="216">
                                  <a:moveTo>
                                    <a:pt x="184" y="118"/>
                                  </a:moveTo>
                                  <a:lnTo>
                                    <a:pt x="59" y="118"/>
                                  </a:lnTo>
                                  <a:lnTo>
                                    <a:pt x="166" y="215"/>
                                  </a:lnTo>
                                  <a:lnTo>
                                    <a:pt x="184" y="215"/>
                                  </a:lnTo>
                                  <a:lnTo>
                                    <a:pt x="184" y="1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343"/>
                          <wps:cNvSpPr>
                            <a:spLocks/>
                          </wps:cNvSpPr>
                          <wps:spPr bwMode="auto">
                            <a:xfrm>
                              <a:off x="7770" y="960"/>
                              <a:ext cx="185" cy="216"/>
                            </a:xfrm>
                            <a:custGeom>
                              <a:avLst/>
                              <a:gdLst>
                                <a:gd name="T0" fmla="+- 0 7787 7770"/>
                                <a:gd name="T1" fmla="*/ T0 w 185"/>
                                <a:gd name="T2" fmla="+- 0 960 960"/>
                                <a:gd name="T3" fmla="*/ 960 h 216"/>
                                <a:gd name="T4" fmla="+- 0 7770 7770"/>
                                <a:gd name="T5" fmla="*/ T4 w 185"/>
                                <a:gd name="T6" fmla="+- 0 960 960"/>
                                <a:gd name="T7" fmla="*/ 960 h 216"/>
                                <a:gd name="T8" fmla="+- 0 7770 7770"/>
                                <a:gd name="T9" fmla="*/ T8 w 185"/>
                                <a:gd name="T10" fmla="+- 0 1172 960"/>
                                <a:gd name="T11" fmla="*/ 1172 h 216"/>
                                <a:gd name="T12" fmla="+- 0 7829 7770"/>
                                <a:gd name="T13" fmla="*/ T12 w 185"/>
                                <a:gd name="T14" fmla="+- 0 1172 960"/>
                                <a:gd name="T15" fmla="*/ 1172 h 216"/>
                                <a:gd name="T16" fmla="+- 0 7829 7770"/>
                                <a:gd name="T17" fmla="*/ T16 w 185"/>
                                <a:gd name="T18" fmla="+- 0 1078 960"/>
                                <a:gd name="T19" fmla="*/ 1078 h 216"/>
                                <a:gd name="T20" fmla="+- 0 7954 7770"/>
                                <a:gd name="T21" fmla="*/ T20 w 185"/>
                                <a:gd name="T22" fmla="+- 0 1078 960"/>
                                <a:gd name="T23" fmla="*/ 1078 h 216"/>
                                <a:gd name="T24" fmla="+- 0 7954 7770"/>
                                <a:gd name="T25" fmla="*/ T24 w 185"/>
                                <a:gd name="T26" fmla="+- 0 1058 960"/>
                                <a:gd name="T27" fmla="*/ 1058 h 216"/>
                                <a:gd name="T28" fmla="+- 0 7895 7770"/>
                                <a:gd name="T29" fmla="*/ T28 w 185"/>
                                <a:gd name="T30" fmla="+- 0 1058 960"/>
                                <a:gd name="T31" fmla="*/ 1058 h 216"/>
                                <a:gd name="T32" fmla="+- 0 7787 7770"/>
                                <a:gd name="T33" fmla="*/ T32 w 185"/>
                                <a:gd name="T34" fmla="+- 0 960 960"/>
                                <a:gd name="T35" fmla="*/ 960 h 2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85" h="216">
                                  <a:moveTo>
                                    <a:pt x="17" y="0"/>
                                  </a:moveTo>
                                  <a:lnTo>
                                    <a:pt x="0" y="0"/>
                                  </a:lnTo>
                                  <a:lnTo>
                                    <a:pt x="0" y="212"/>
                                  </a:lnTo>
                                  <a:lnTo>
                                    <a:pt x="59" y="212"/>
                                  </a:lnTo>
                                  <a:lnTo>
                                    <a:pt x="59" y="118"/>
                                  </a:lnTo>
                                  <a:lnTo>
                                    <a:pt x="184" y="118"/>
                                  </a:lnTo>
                                  <a:lnTo>
                                    <a:pt x="184" y="98"/>
                                  </a:lnTo>
                                  <a:lnTo>
                                    <a:pt x="125" y="98"/>
                                  </a:lnTo>
                                  <a:lnTo>
                                    <a:pt x="1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344"/>
                          <wps:cNvSpPr>
                            <a:spLocks/>
                          </wps:cNvSpPr>
                          <wps:spPr bwMode="auto">
                            <a:xfrm>
                              <a:off x="7770" y="960"/>
                              <a:ext cx="185" cy="216"/>
                            </a:xfrm>
                            <a:custGeom>
                              <a:avLst/>
                              <a:gdLst>
                                <a:gd name="T0" fmla="+- 0 7954 7770"/>
                                <a:gd name="T1" fmla="*/ T0 w 185"/>
                                <a:gd name="T2" fmla="+- 0 964 960"/>
                                <a:gd name="T3" fmla="*/ 964 h 216"/>
                                <a:gd name="T4" fmla="+- 0 7895 7770"/>
                                <a:gd name="T5" fmla="*/ T4 w 185"/>
                                <a:gd name="T6" fmla="+- 0 964 960"/>
                                <a:gd name="T7" fmla="*/ 964 h 216"/>
                                <a:gd name="T8" fmla="+- 0 7895 7770"/>
                                <a:gd name="T9" fmla="*/ T8 w 185"/>
                                <a:gd name="T10" fmla="+- 0 1058 960"/>
                                <a:gd name="T11" fmla="*/ 1058 h 216"/>
                                <a:gd name="T12" fmla="+- 0 7954 7770"/>
                                <a:gd name="T13" fmla="*/ T12 w 185"/>
                                <a:gd name="T14" fmla="+- 0 1058 960"/>
                                <a:gd name="T15" fmla="*/ 1058 h 216"/>
                                <a:gd name="T16" fmla="+- 0 7954 7770"/>
                                <a:gd name="T17" fmla="*/ T16 w 185"/>
                                <a:gd name="T18" fmla="+- 0 964 960"/>
                                <a:gd name="T19" fmla="*/ 964 h 216"/>
                              </a:gdLst>
                              <a:ahLst/>
                              <a:cxnLst>
                                <a:cxn ang="0">
                                  <a:pos x="T1" y="T3"/>
                                </a:cxn>
                                <a:cxn ang="0">
                                  <a:pos x="T5" y="T7"/>
                                </a:cxn>
                                <a:cxn ang="0">
                                  <a:pos x="T9" y="T11"/>
                                </a:cxn>
                                <a:cxn ang="0">
                                  <a:pos x="T13" y="T15"/>
                                </a:cxn>
                                <a:cxn ang="0">
                                  <a:pos x="T17" y="T19"/>
                                </a:cxn>
                              </a:cxnLst>
                              <a:rect l="0" t="0" r="r" b="b"/>
                              <a:pathLst>
                                <a:path w="185" h="216">
                                  <a:moveTo>
                                    <a:pt x="184" y="4"/>
                                  </a:moveTo>
                                  <a:lnTo>
                                    <a:pt x="125" y="4"/>
                                  </a:lnTo>
                                  <a:lnTo>
                                    <a:pt x="125" y="98"/>
                                  </a:lnTo>
                                  <a:lnTo>
                                    <a:pt x="184" y="98"/>
                                  </a:lnTo>
                                  <a:lnTo>
                                    <a:pt x="184" y="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345"/>
                        <wpg:cNvGrpSpPr>
                          <a:grpSpLocks/>
                        </wpg:cNvGrpSpPr>
                        <wpg:grpSpPr bwMode="auto">
                          <a:xfrm>
                            <a:off x="7770" y="960"/>
                            <a:ext cx="185" cy="216"/>
                            <a:chOff x="7770" y="960"/>
                            <a:chExt cx="185" cy="216"/>
                          </a:xfrm>
                        </wpg:grpSpPr>
                        <wps:wsp>
                          <wps:cNvPr id="87" name="Freeform 346"/>
                          <wps:cNvSpPr>
                            <a:spLocks/>
                          </wps:cNvSpPr>
                          <wps:spPr bwMode="auto">
                            <a:xfrm>
                              <a:off x="7770" y="960"/>
                              <a:ext cx="185" cy="216"/>
                            </a:xfrm>
                            <a:custGeom>
                              <a:avLst/>
                              <a:gdLst>
                                <a:gd name="T0" fmla="+- 0 7770 7770"/>
                                <a:gd name="T1" fmla="*/ T0 w 185"/>
                                <a:gd name="T2" fmla="+- 0 960 960"/>
                                <a:gd name="T3" fmla="*/ 960 h 216"/>
                                <a:gd name="T4" fmla="+- 0 7787 7770"/>
                                <a:gd name="T5" fmla="*/ T4 w 185"/>
                                <a:gd name="T6" fmla="+- 0 960 960"/>
                                <a:gd name="T7" fmla="*/ 960 h 216"/>
                                <a:gd name="T8" fmla="+- 0 7895 7770"/>
                                <a:gd name="T9" fmla="*/ T8 w 185"/>
                                <a:gd name="T10" fmla="+- 0 1058 960"/>
                                <a:gd name="T11" fmla="*/ 1058 h 216"/>
                                <a:gd name="T12" fmla="+- 0 7895 7770"/>
                                <a:gd name="T13" fmla="*/ T12 w 185"/>
                                <a:gd name="T14" fmla="+- 0 964 960"/>
                                <a:gd name="T15" fmla="*/ 964 h 216"/>
                                <a:gd name="T16" fmla="+- 0 7954 7770"/>
                                <a:gd name="T17" fmla="*/ T16 w 185"/>
                                <a:gd name="T18" fmla="+- 0 964 960"/>
                                <a:gd name="T19" fmla="*/ 964 h 216"/>
                                <a:gd name="T20" fmla="+- 0 7954 7770"/>
                                <a:gd name="T21" fmla="*/ T20 w 185"/>
                                <a:gd name="T22" fmla="+- 0 1175 960"/>
                                <a:gd name="T23" fmla="*/ 1175 h 216"/>
                                <a:gd name="T24" fmla="+- 0 7936 7770"/>
                                <a:gd name="T25" fmla="*/ T24 w 185"/>
                                <a:gd name="T26" fmla="+- 0 1175 960"/>
                                <a:gd name="T27" fmla="*/ 1175 h 216"/>
                                <a:gd name="T28" fmla="+- 0 7829 7770"/>
                                <a:gd name="T29" fmla="*/ T28 w 185"/>
                                <a:gd name="T30" fmla="+- 0 1078 960"/>
                                <a:gd name="T31" fmla="*/ 1078 h 216"/>
                                <a:gd name="T32" fmla="+- 0 7829 7770"/>
                                <a:gd name="T33" fmla="*/ T32 w 185"/>
                                <a:gd name="T34" fmla="+- 0 1172 960"/>
                                <a:gd name="T35" fmla="*/ 1172 h 216"/>
                                <a:gd name="T36" fmla="+- 0 7770 7770"/>
                                <a:gd name="T37" fmla="*/ T36 w 185"/>
                                <a:gd name="T38" fmla="+- 0 1172 960"/>
                                <a:gd name="T39" fmla="*/ 1172 h 216"/>
                                <a:gd name="T40" fmla="+- 0 7770 7770"/>
                                <a:gd name="T41" fmla="*/ T40 w 185"/>
                                <a:gd name="T42" fmla="+- 0 960 960"/>
                                <a:gd name="T43" fmla="*/ 960 h 2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85" h="216">
                                  <a:moveTo>
                                    <a:pt x="0" y="0"/>
                                  </a:moveTo>
                                  <a:lnTo>
                                    <a:pt x="17" y="0"/>
                                  </a:lnTo>
                                  <a:lnTo>
                                    <a:pt x="125" y="98"/>
                                  </a:lnTo>
                                  <a:lnTo>
                                    <a:pt x="125" y="4"/>
                                  </a:lnTo>
                                  <a:lnTo>
                                    <a:pt x="184" y="4"/>
                                  </a:lnTo>
                                  <a:lnTo>
                                    <a:pt x="184" y="215"/>
                                  </a:lnTo>
                                  <a:lnTo>
                                    <a:pt x="166" y="215"/>
                                  </a:lnTo>
                                  <a:lnTo>
                                    <a:pt x="59" y="118"/>
                                  </a:lnTo>
                                  <a:lnTo>
                                    <a:pt x="59" y="212"/>
                                  </a:lnTo>
                                  <a:lnTo>
                                    <a:pt x="0" y="212"/>
                                  </a:lnTo>
                                  <a:lnTo>
                                    <a:pt x="0" y="0"/>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347"/>
                        <wpg:cNvGrpSpPr>
                          <a:grpSpLocks/>
                        </wpg:cNvGrpSpPr>
                        <wpg:grpSpPr bwMode="auto">
                          <a:xfrm>
                            <a:off x="8016" y="964"/>
                            <a:ext cx="2" cy="209"/>
                            <a:chOff x="8016" y="964"/>
                            <a:chExt cx="2" cy="209"/>
                          </a:xfrm>
                        </wpg:grpSpPr>
                        <wps:wsp>
                          <wps:cNvPr id="89" name="Freeform 348"/>
                          <wps:cNvSpPr>
                            <a:spLocks/>
                          </wps:cNvSpPr>
                          <wps:spPr bwMode="auto">
                            <a:xfrm>
                              <a:off x="8016" y="964"/>
                              <a:ext cx="2" cy="209"/>
                            </a:xfrm>
                            <a:custGeom>
                              <a:avLst/>
                              <a:gdLst>
                                <a:gd name="T0" fmla="+- 0 964 964"/>
                                <a:gd name="T1" fmla="*/ 964 h 209"/>
                                <a:gd name="T2" fmla="+- 0 1172 964"/>
                                <a:gd name="T3" fmla="*/ 1172 h 209"/>
                              </a:gdLst>
                              <a:ahLst/>
                              <a:cxnLst>
                                <a:cxn ang="0">
                                  <a:pos x="0" y="T1"/>
                                </a:cxn>
                                <a:cxn ang="0">
                                  <a:pos x="0" y="T3"/>
                                </a:cxn>
                              </a:cxnLst>
                              <a:rect l="0" t="0" r="r" b="b"/>
                              <a:pathLst>
                                <a:path h="209">
                                  <a:moveTo>
                                    <a:pt x="0" y="0"/>
                                  </a:moveTo>
                                  <a:lnTo>
                                    <a:pt x="0" y="208"/>
                                  </a:lnTo>
                                </a:path>
                              </a:pathLst>
                            </a:custGeom>
                            <a:noFill/>
                            <a:ln w="3893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 name="Group 349"/>
                        <wpg:cNvGrpSpPr>
                          <a:grpSpLocks/>
                        </wpg:cNvGrpSpPr>
                        <wpg:grpSpPr bwMode="auto">
                          <a:xfrm>
                            <a:off x="7986" y="964"/>
                            <a:ext cx="60" cy="209"/>
                            <a:chOff x="7986" y="964"/>
                            <a:chExt cx="60" cy="209"/>
                          </a:xfrm>
                        </wpg:grpSpPr>
                        <wps:wsp>
                          <wps:cNvPr id="91" name="Freeform 350"/>
                          <wps:cNvSpPr>
                            <a:spLocks/>
                          </wps:cNvSpPr>
                          <wps:spPr bwMode="auto">
                            <a:xfrm>
                              <a:off x="7986" y="964"/>
                              <a:ext cx="60" cy="209"/>
                            </a:xfrm>
                            <a:custGeom>
                              <a:avLst/>
                              <a:gdLst>
                                <a:gd name="T0" fmla="+- 0 7986 7986"/>
                                <a:gd name="T1" fmla="*/ T0 w 60"/>
                                <a:gd name="T2" fmla="+- 0 1172 964"/>
                                <a:gd name="T3" fmla="*/ 1172 h 209"/>
                                <a:gd name="T4" fmla="+- 0 8045 7986"/>
                                <a:gd name="T5" fmla="*/ T4 w 60"/>
                                <a:gd name="T6" fmla="+- 0 1172 964"/>
                                <a:gd name="T7" fmla="*/ 1172 h 209"/>
                                <a:gd name="T8" fmla="+- 0 8045 7986"/>
                                <a:gd name="T9" fmla="*/ T8 w 60"/>
                                <a:gd name="T10" fmla="+- 0 964 964"/>
                                <a:gd name="T11" fmla="*/ 964 h 209"/>
                                <a:gd name="T12" fmla="+- 0 7986 7986"/>
                                <a:gd name="T13" fmla="*/ T12 w 60"/>
                                <a:gd name="T14" fmla="+- 0 964 964"/>
                                <a:gd name="T15" fmla="*/ 964 h 209"/>
                                <a:gd name="T16" fmla="+- 0 7986 7986"/>
                                <a:gd name="T17" fmla="*/ T16 w 60"/>
                                <a:gd name="T18" fmla="+- 0 1172 964"/>
                                <a:gd name="T19" fmla="*/ 1172 h 209"/>
                              </a:gdLst>
                              <a:ahLst/>
                              <a:cxnLst>
                                <a:cxn ang="0">
                                  <a:pos x="T1" y="T3"/>
                                </a:cxn>
                                <a:cxn ang="0">
                                  <a:pos x="T5" y="T7"/>
                                </a:cxn>
                                <a:cxn ang="0">
                                  <a:pos x="T9" y="T11"/>
                                </a:cxn>
                                <a:cxn ang="0">
                                  <a:pos x="T13" y="T15"/>
                                </a:cxn>
                                <a:cxn ang="0">
                                  <a:pos x="T17" y="T19"/>
                                </a:cxn>
                              </a:cxnLst>
                              <a:rect l="0" t="0" r="r" b="b"/>
                              <a:pathLst>
                                <a:path w="60" h="209">
                                  <a:moveTo>
                                    <a:pt x="0" y="208"/>
                                  </a:moveTo>
                                  <a:lnTo>
                                    <a:pt x="59" y="208"/>
                                  </a:lnTo>
                                  <a:lnTo>
                                    <a:pt x="59" y="0"/>
                                  </a:lnTo>
                                  <a:lnTo>
                                    <a:pt x="0" y="0"/>
                                  </a:lnTo>
                                  <a:lnTo>
                                    <a:pt x="0" y="208"/>
                                  </a:lnTo>
                                  <a:close/>
                                </a:path>
                              </a:pathLst>
                            </a:custGeom>
                            <a:noFill/>
                            <a:ln w="343">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 name="Group 351"/>
                        <wpg:cNvGrpSpPr>
                          <a:grpSpLocks/>
                        </wpg:cNvGrpSpPr>
                        <wpg:grpSpPr bwMode="auto">
                          <a:xfrm>
                            <a:off x="0" y="-294"/>
                            <a:ext cx="8527" cy="2542"/>
                            <a:chOff x="0" y="-294"/>
                            <a:chExt cx="8527" cy="2542"/>
                          </a:xfrm>
                        </wpg:grpSpPr>
                        <wps:wsp>
                          <wps:cNvPr id="93" name="Freeform 352"/>
                          <wps:cNvSpPr>
                            <a:spLocks/>
                          </wps:cNvSpPr>
                          <wps:spPr bwMode="auto">
                            <a:xfrm>
                              <a:off x="7259" y="1192"/>
                              <a:ext cx="826" cy="198"/>
                            </a:xfrm>
                            <a:custGeom>
                              <a:avLst/>
                              <a:gdLst>
                                <a:gd name="T0" fmla="+- 0 8084 7259"/>
                                <a:gd name="T1" fmla="*/ T0 w 826"/>
                                <a:gd name="T2" fmla="+- 0 1192 1192"/>
                                <a:gd name="T3" fmla="*/ 1192 h 198"/>
                                <a:gd name="T4" fmla="+- 0 7259 7259"/>
                                <a:gd name="T5" fmla="*/ T4 w 826"/>
                                <a:gd name="T6" fmla="+- 0 1192 1192"/>
                                <a:gd name="T7" fmla="*/ 1192 h 198"/>
                                <a:gd name="T8" fmla="+- 0 7259 7259"/>
                                <a:gd name="T9" fmla="*/ T8 w 826"/>
                                <a:gd name="T10" fmla="+- 0 1389 1192"/>
                                <a:gd name="T11" fmla="*/ 1389 h 198"/>
                                <a:gd name="T12" fmla="+- 0 8084 7259"/>
                                <a:gd name="T13" fmla="*/ T12 w 826"/>
                                <a:gd name="T14" fmla="+- 0 1389 1192"/>
                                <a:gd name="T15" fmla="*/ 1389 h 198"/>
                                <a:gd name="T16" fmla="+- 0 8084 7259"/>
                                <a:gd name="T17" fmla="*/ T16 w 826"/>
                                <a:gd name="T18" fmla="+- 0 1332 1192"/>
                                <a:gd name="T19" fmla="*/ 1332 h 198"/>
                                <a:gd name="T20" fmla="+- 0 7613 7259"/>
                                <a:gd name="T21" fmla="*/ T20 w 826"/>
                                <a:gd name="T22" fmla="+- 0 1332 1192"/>
                                <a:gd name="T23" fmla="*/ 1332 h 198"/>
                                <a:gd name="T24" fmla="+- 0 7589 7259"/>
                                <a:gd name="T25" fmla="*/ T24 w 826"/>
                                <a:gd name="T26" fmla="+- 0 1328 1192"/>
                                <a:gd name="T27" fmla="*/ 1328 h 198"/>
                                <a:gd name="T28" fmla="+- 0 7569 7259"/>
                                <a:gd name="T29" fmla="*/ T28 w 826"/>
                                <a:gd name="T30" fmla="+- 0 1318 1192"/>
                                <a:gd name="T31" fmla="*/ 1318 h 198"/>
                                <a:gd name="T32" fmla="+- 0 7556 7259"/>
                                <a:gd name="T33" fmla="*/ T32 w 826"/>
                                <a:gd name="T34" fmla="+- 0 1302 1192"/>
                                <a:gd name="T35" fmla="*/ 1302 h 198"/>
                                <a:gd name="T36" fmla="+- 0 7548 7259"/>
                                <a:gd name="T37" fmla="*/ T36 w 826"/>
                                <a:gd name="T38" fmla="+- 0 1282 1192"/>
                                <a:gd name="T39" fmla="*/ 1282 h 198"/>
                                <a:gd name="T40" fmla="+- 0 7551 7259"/>
                                <a:gd name="T41" fmla="*/ T40 w 826"/>
                                <a:gd name="T42" fmla="+- 0 1256 1192"/>
                                <a:gd name="T43" fmla="*/ 1256 h 198"/>
                                <a:gd name="T44" fmla="+- 0 7560 7259"/>
                                <a:gd name="T45" fmla="*/ T44 w 826"/>
                                <a:gd name="T46" fmla="+- 0 1235 1192"/>
                                <a:gd name="T47" fmla="*/ 1235 h 198"/>
                                <a:gd name="T48" fmla="+- 0 7574 7259"/>
                                <a:gd name="T49" fmla="*/ T48 w 826"/>
                                <a:gd name="T50" fmla="+- 0 1219 1192"/>
                                <a:gd name="T51" fmla="*/ 1219 h 198"/>
                                <a:gd name="T52" fmla="+- 0 7591 7259"/>
                                <a:gd name="T53" fmla="*/ T52 w 826"/>
                                <a:gd name="T54" fmla="+- 0 1210 1192"/>
                                <a:gd name="T55" fmla="*/ 1210 h 198"/>
                                <a:gd name="T56" fmla="+- 0 7695 7259"/>
                                <a:gd name="T57" fmla="*/ T56 w 826"/>
                                <a:gd name="T58" fmla="+- 0 1210 1192"/>
                                <a:gd name="T59" fmla="*/ 1210 h 198"/>
                                <a:gd name="T60" fmla="+- 0 7695 7259"/>
                                <a:gd name="T61" fmla="*/ T60 w 826"/>
                                <a:gd name="T62" fmla="+- 0 1209 1192"/>
                                <a:gd name="T63" fmla="*/ 1209 h 198"/>
                                <a:gd name="T64" fmla="+- 0 7867 7259"/>
                                <a:gd name="T65" fmla="*/ T64 w 826"/>
                                <a:gd name="T66" fmla="+- 0 1209 1192"/>
                                <a:gd name="T67" fmla="*/ 1209 h 198"/>
                                <a:gd name="T68" fmla="+- 0 7867 7259"/>
                                <a:gd name="T69" fmla="*/ T68 w 826"/>
                                <a:gd name="T70" fmla="+- 0 1208 1192"/>
                                <a:gd name="T71" fmla="*/ 1208 h 198"/>
                                <a:gd name="T72" fmla="+- 0 8084 7259"/>
                                <a:gd name="T73" fmla="*/ T72 w 826"/>
                                <a:gd name="T74" fmla="+- 0 1208 1192"/>
                                <a:gd name="T75" fmla="*/ 1208 h 198"/>
                                <a:gd name="T76" fmla="+- 0 8084 7259"/>
                                <a:gd name="T77" fmla="*/ T76 w 826"/>
                                <a:gd name="T78" fmla="+- 0 1192 1192"/>
                                <a:gd name="T79" fmla="*/ 1192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26" h="198">
                                  <a:moveTo>
                                    <a:pt x="825" y="0"/>
                                  </a:moveTo>
                                  <a:lnTo>
                                    <a:pt x="0" y="0"/>
                                  </a:lnTo>
                                  <a:lnTo>
                                    <a:pt x="0" y="197"/>
                                  </a:lnTo>
                                  <a:lnTo>
                                    <a:pt x="825" y="197"/>
                                  </a:lnTo>
                                  <a:lnTo>
                                    <a:pt x="825" y="140"/>
                                  </a:lnTo>
                                  <a:lnTo>
                                    <a:pt x="354" y="140"/>
                                  </a:lnTo>
                                  <a:lnTo>
                                    <a:pt x="330" y="136"/>
                                  </a:lnTo>
                                  <a:lnTo>
                                    <a:pt x="310" y="126"/>
                                  </a:lnTo>
                                  <a:lnTo>
                                    <a:pt x="297" y="110"/>
                                  </a:lnTo>
                                  <a:lnTo>
                                    <a:pt x="289" y="90"/>
                                  </a:lnTo>
                                  <a:lnTo>
                                    <a:pt x="292" y="64"/>
                                  </a:lnTo>
                                  <a:lnTo>
                                    <a:pt x="301" y="43"/>
                                  </a:lnTo>
                                  <a:lnTo>
                                    <a:pt x="315" y="27"/>
                                  </a:lnTo>
                                  <a:lnTo>
                                    <a:pt x="332" y="18"/>
                                  </a:lnTo>
                                  <a:lnTo>
                                    <a:pt x="436" y="18"/>
                                  </a:lnTo>
                                  <a:lnTo>
                                    <a:pt x="436" y="17"/>
                                  </a:lnTo>
                                  <a:lnTo>
                                    <a:pt x="608" y="17"/>
                                  </a:lnTo>
                                  <a:lnTo>
                                    <a:pt x="608" y="16"/>
                                  </a:lnTo>
                                  <a:lnTo>
                                    <a:pt x="825" y="16"/>
                                  </a:lnTo>
                                  <a:lnTo>
                                    <a:pt x="82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353"/>
                          <wps:cNvSpPr>
                            <a:spLocks/>
                          </wps:cNvSpPr>
                          <wps:spPr bwMode="auto">
                            <a:xfrm>
                              <a:off x="7259" y="1192"/>
                              <a:ext cx="826" cy="198"/>
                            </a:xfrm>
                            <a:custGeom>
                              <a:avLst/>
                              <a:gdLst>
                                <a:gd name="T0" fmla="+- 0 7695 7259"/>
                                <a:gd name="T1" fmla="*/ T0 w 826"/>
                                <a:gd name="T2" fmla="+- 0 1264 1192"/>
                                <a:gd name="T3" fmla="*/ 1264 h 198"/>
                                <a:gd name="T4" fmla="+- 0 7671 7259"/>
                                <a:gd name="T5" fmla="*/ T4 w 826"/>
                                <a:gd name="T6" fmla="+- 0 1264 1192"/>
                                <a:gd name="T7" fmla="*/ 1264 h 198"/>
                                <a:gd name="T8" fmla="+- 0 7671 7259"/>
                                <a:gd name="T9" fmla="*/ T8 w 826"/>
                                <a:gd name="T10" fmla="+- 0 1274 1192"/>
                                <a:gd name="T11" fmla="*/ 1274 h 198"/>
                                <a:gd name="T12" fmla="+- 0 7671 7259"/>
                                <a:gd name="T13" fmla="*/ T12 w 826"/>
                                <a:gd name="T14" fmla="+- 0 1282 1192"/>
                                <a:gd name="T15" fmla="*/ 1282 h 198"/>
                                <a:gd name="T16" fmla="+- 0 7671 7259"/>
                                <a:gd name="T17" fmla="*/ T16 w 826"/>
                                <a:gd name="T18" fmla="+- 0 1285 1192"/>
                                <a:gd name="T19" fmla="*/ 1285 h 198"/>
                                <a:gd name="T20" fmla="+- 0 7613 7259"/>
                                <a:gd name="T21" fmla="*/ T20 w 826"/>
                                <a:gd name="T22" fmla="+- 0 1332 1192"/>
                                <a:gd name="T23" fmla="*/ 1332 h 198"/>
                                <a:gd name="T24" fmla="+- 0 8084 7259"/>
                                <a:gd name="T25" fmla="*/ T24 w 826"/>
                                <a:gd name="T26" fmla="+- 0 1332 1192"/>
                                <a:gd name="T27" fmla="*/ 1332 h 198"/>
                                <a:gd name="T28" fmla="+- 0 8084 7259"/>
                                <a:gd name="T29" fmla="*/ T28 w 826"/>
                                <a:gd name="T30" fmla="+- 0 1330 1192"/>
                                <a:gd name="T31" fmla="*/ 1330 h 198"/>
                                <a:gd name="T32" fmla="+- 0 7695 7259"/>
                                <a:gd name="T33" fmla="*/ T32 w 826"/>
                                <a:gd name="T34" fmla="+- 0 1330 1192"/>
                                <a:gd name="T35" fmla="*/ 1330 h 198"/>
                                <a:gd name="T36" fmla="+- 0 7695 7259"/>
                                <a:gd name="T37" fmla="*/ T36 w 826"/>
                                <a:gd name="T38" fmla="+- 0 1264 1192"/>
                                <a:gd name="T39" fmla="*/ 1264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6" h="198">
                                  <a:moveTo>
                                    <a:pt x="436" y="72"/>
                                  </a:moveTo>
                                  <a:lnTo>
                                    <a:pt x="412" y="72"/>
                                  </a:lnTo>
                                  <a:lnTo>
                                    <a:pt x="412" y="82"/>
                                  </a:lnTo>
                                  <a:lnTo>
                                    <a:pt x="412" y="90"/>
                                  </a:lnTo>
                                  <a:lnTo>
                                    <a:pt x="412" y="93"/>
                                  </a:lnTo>
                                  <a:lnTo>
                                    <a:pt x="354" y="140"/>
                                  </a:lnTo>
                                  <a:lnTo>
                                    <a:pt x="825" y="140"/>
                                  </a:lnTo>
                                  <a:lnTo>
                                    <a:pt x="825" y="138"/>
                                  </a:lnTo>
                                  <a:lnTo>
                                    <a:pt x="436" y="138"/>
                                  </a:lnTo>
                                  <a:lnTo>
                                    <a:pt x="436" y="7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354"/>
                          <wps:cNvSpPr>
                            <a:spLocks/>
                          </wps:cNvSpPr>
                          <wps:spPr bwMode="auto">
                            <a:xfrm>
                              <a:off x="7259" y="1192"/>
                              <a:ext cx="826" cy="198"/>
                            </a:xfrm>
                            <a:custGeom>
                              <a:avLst/>
                              <a:gdLst>
                                <a:gd name="T0" fmla="+- 0 7747 7259"/>
                                <a:gd name="T1" fmla="*/ T0 w 826"/>
                                <a:gd name="T2" fmla="+- 0 1294 1192"/>
                                <a:gd name="T3" fmla="*/ 1294 h 198"/>
                                <a:gd name="T4" fmla="+- 0 7728 7259"/>
                                <a:gd name="T5" fmla="*/ T4 w 826"/>
                                <a:gd name="T6" fmla="+- 0 1294 1192"/>
                                <a:gd name="T7" fmla="*/ 1294 h 198"/>
                                <a:gd name="T8" fmla="+- 0 7728 7259"/>
                                <a:gd name="T9" fmla="*/ T8 w 826"/>
                                <a:gd name="T10" fmla="+- 0 1330 1192"/>
                                <a:gd name="T11" fmla="*/ 1330 h 198"/>
                                <a:gd name="T12" fmla="+- 0 7770 7259"/>
                                <a:gd name="T13" fmla="*/ T12 w 826"/>
                                <a:gd name="T14" fmla="+- 0 1330 1192"/>
                                <a:gd name="T15" fmla="*/ 1330 h 198"/>
                                <a:gd name="T16" fmla="+- 0 7747 7259"/>
                                <a:gd name="T17" fmla="*/ T16 w 826"/>
                                <a:gd name="T18" fmla="+- 0 1294 1192"/>
                                <a:gd name="T19" fmla="*/ 1294 h 198"/>
                              </a:gdLst>
                              <a:ahLst/>
                              <a:cxnLst>
                                <a:cxn ang="0">
                                  <a:pos x="T1" y="T3"/>
                                </a:cxn>
                                <a:cxn ang="0">
                                  <a:pos x="T5" y="T7"/>
                                </a:cxn>
                                <a:cxn ang="0">
                                  <a:pos x="T9" y="T11"/>
                                </a:cxn>
                                <a:cxn ang="0">
                                  <a:pos x="T13" y="T15"/>
                                </a:cxn>
                                <a:cxn ang="0">
                                  <a:pos x="T17" y="T19"/>
                                </a:cxn>
                              </a:cxnLst>
                              <a:rect l="0" t="0" r="r" b="b"/>
                              <a:pathLst>
                                <a:path w="826" h="198">
                                  <a:moveTo>
                                    <a:pt x="488" y="102"/>
                                  </a:moveTo>
                                  <a:lnTo>
                                    <a:pt x="469" y="102"/>
                                  </a:lnTo>
                                  <a:lnTo>
                                    <a:pt x="469" y="138"/>
                                  </a:lnTo>
                                  <a:lnTo>
                                    <a:pt x="511" y="138"/>
                                  </a:lnTo>
                                  <a:lnTo>
                                    <a:pt x="488" y="10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55"/>
                          <wps:cNvSpPr>
                            <a:spLocks/>
                          </wps:cNvSpPr>
                          <wps:spPr bwMode="auto">
                            <a:xfrm>
                              <a:off x="7259" y="1192"/>
                              <a:ext cx="826" cy="198"/>
                            </a:xfrm>
                            <a:custGeom>
                              <a:avLst/>
                              <a:gdLst>
                                <a:gd name="T0" fmla="+- 0 7893 7259"/>
                                <a:gd name="T1" fmla="*/ T0 w 826"/>
                                <a:gd name="T2" fmla="+- 0 1309 1192"/>
                                <a:gd name="T3" fmla="*/ 1309 h 198"/>
                                <a:gd name="T4" fmla="+- 0 7848 7259"/>
                                <a:gd name="T5" fmla="*/ T4 w 826"/>
                                <a:gd name="T6" fmla="+- 0 1309 1192"/>
                                <a:gd name="T7" fmla="*/ 1309 h 198"/>
                                <a:gd name="T8" fmla="+- 0 7838 7259"/>
                                <a:gd name="T9" fmla="*/ T8 w 826"/>
                                <a:gd name="T10" fmla="+- 0 1330 1192"/>
                                <a:gd name="T11" fmla="*/ 1330 h 198"/>
                                <a:gd name="T12" fmla="+- 0 7903 7259"/>
                                <a:gd name="T13" fmla="*/ T12 w 826"/>
                                <a:gd name="T14" fmla="+- 0 1330 1192"/>
                                <a:gd name="T15" fmla="*/ 1330 h 198"/>
                                <a:gd name="T16" fmla="+- 0 7893 7259"/>
                                <a:gd name="T17" fmla="*/ T16 w 826"/>
                                <a:gd name="T18" fmla="+- 0 1309 1192"/>
                                <a:gd name="T19" fmla="*/ 1309 h 198"/>
                              </a:gdLst>
                              <a:ahLst/>
                              <a:cxnLst>
                                <a:cxn ang="0">
                                  <a:pos x="T1" y="T3"/>
                                </a:cxn>
                                <a:cxn ang="0">
                                  <a:pos x="T5" y="T7"/>
                                </a:cxn>
                                <a:cxn ang="0">
                                  <a:pos x="T9" y="T11"/>
                                </a:cxn>
                                <a:cxn ang="0">
                                  <a:pos x="T13" y="T15"/>
                                </a:cxn>
                                <a:cxn ang="0">
                                  <a:pos x="T17" y="T19"/>
                                </a:cxn>
                              </a:cxnLst>
                              <a:rect l="0" t="0" r="r" b="b"/>
                              <a:pathLst>
                                <a:path w="826" h="198">
                                  <a:moveTo>
                                    <a:pt x="634" y="117"/>
                                  </a:moveTo>
                                  <a:lnTo>
                                    <a:pt x="589" y="117"/>
                                  </a:lnTo>
                                  <a:lnTo>
                                    <a:pt x="579" y="138"/>
                                  </a:lnTo>
                                  <a:lnTo>
                                    <a:pt x="644" y="138"/>
                                  </a:lnTo>
                                  <a:lnTo>
                                    <a:pt x="634" y="117"/>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56"/>
                          <wps:cNvSpPr>
                            <a:spLocks/>
                          </wps:cNvSpPr>
                          <wps:spPr bwMode="auto">
                            <a:xfrm>
                              <a:off x="7259" y="1192"/>
                              <a:ext cx="826" cy="198"/>
                            </a:xfrm>
                            <a:custGeom>
                              <a:avLst/>
                              <a:gdLst>
                                <a:gd name="T0" fmla="+- 0 8084 7259"/>
                                <a:gd name="T1" fmla="*/ T0 w 826"/>
                                <a:gd name="T2" fmla="+- 0 1208 1192"/>
                                <a:gd name="T3" fmla="*/ 1208 h 198"/>
                                <a:gd name="T4" fmla="+- 0 7875 7259"/>
                                <a:gd name="T5" fmla="*/ T4 w 826"/>
                                <a:gd name="T6" fmla="+- 0 1208 1192"/>
                                <a:gd name="T7" fmla="*/ 1208 h 198"/>
                                <a:gd name="T8" fmla="+- 0 7938 7259"/>
                                <a:gd name="T9" fmla="*/ T8 w 826"/>
                                <a:gd name="T10" fmla="+- 0 1330 1192"/>
                                <a:gd name="T11" fmla="*/ 1330 h 198"/>
                                <a:gd name="T12" fmla="+- 0 7945 7259"/>
                                <a:gd name="T13" fmla="*/ T12 w 826"/>
                                <a:gd name="T14" fmla="+- 0 1330 1192"/>
                                <a:gd name="T15" fmla="*/ 1330 h 198"/>
                                <a:gd name="T16" fmla="+- 0 7945 7259"/>
                                <a:gd name="T17" fmla="*/ T16 w 826"/>
                                <a:gd name="T18" fmla="+- 0 1320 1192"/>
                                <a:gd name="T19" fmla="*/ 1320 h 198"/>
                                <a:gd name="T20" fmla="+- 0 7998 7259"/>
                                <a:gd name="T21" fmla="*/ T20 w 826"/>
                                <a:gd name="T22" fmla="+- 0 1237 1192"/>
                                <a:gd name="T23" fmla="*/ 1237 h 198"/>
                                <a:gd name="T24" fmla="+- 0 7946 7259"/>
                                <a:gd name="T25" fmla="*/ T24 w 826"/>
                                <a:gd name="T26" fmla="+- 0 1237 1192"/>
                                <a:gd name="T27" fmla="*/ 1237 h 198"/>
                                <a:gd name="T28" fmla="+- 0 7946 7259"/>
                                <a:gd name="T29" fmla="*/ T28 w 826"/>
                                <a:gd name="T30" fmla="+- 0 1209 1192"/>
                                <a:gd name="T31" fmla="*/ 1209 h 198"/>
                                <a:gd name="T32" fmla="+- 0 8084 7259"/>
                                <a:gd name="T33" fmla="*/ T32 w 826"/>
                                <a:gd name="T34" fmla="+- 0 1209 1192"/>
                                <a:gd name="T35" fmla="*/ 1209 h 198"/>
                                <a:gd name="T36" fmla="+- 0 8084 7259"/>
                                <a:gd name="T37" fmla="*/ T36 w 826"/>
                                <a:gd name="T38" fmla="+- 0 1208 1192"/>
                                <a:gd name="T39" fmla="*/ 1208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6" h="198">
                                  <a:moveTo>
                                    <a:pt x="825" y="16"/>
                                  </a:moveTo>
                                  <a:lnTo>
                                    <a:pt x="616" y="16"/>
                                  </a:lnTo>
                                  <a:lnTo>
                                    <a:pt x="679" y="138"/>
                                  </a:lnTo>
                                  <a:lnTo>
                                    <a:pt x="686" y="138"/>
                                  </a:lnTo>
                                  <a:lnTo>
                                    <a:pt x="686" y="128"/>
                                  </a:lnTo>
                                  <a:lnTo>
                                    <a:pt x="739" y="45"/>
                                  </a:lnTo>
                                  <a:lnTo>
                                    <a:pt x="687" y="45"/>
                                  </a:lnTo>
                                  <a:lnTo>
                                    <a:pt x="687" y="17"/>
                                  </a:lnTo>
                                  <a:lnTo>
                                    <a:pt x="825" y="17"/>
                                  </a:lnTo>
                                  <a:lnTo>
                                    <a:pt x="825" y="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57"/>
                          <wps:cNvSpPr>
                            <a:spLocks/>
                          </wps:cNvSpPr>
                          <wps:spPr bwMode="auto">
                            <a:xfrm>
                              <a:off x="7259" y="1192"/>
                              <a:ext cx="826" cy="198"/>
                            </a:xfrm>
                            <a:custGeom>
                              <a:avLst/>
                              <a:gdLst>
                                <a:gd name="T0" fmla="+- 0 8084 7259"/>
                                <a:gd name="T1" fmla="*/ T0 w 826"/>
                                <a:gd name="T2" fmla="+- 0 1209 1192"/>
                                <a:gd name="T3" fmla="*/ 1209 h 198"/>
                                <a:gd name="T4" fmla="+- 0 8046 7259"/>
                                <a:gd name="T5" fmla="*/ T4 w 826"/>
                                <a:gd name="T6" fmla="+- 0 1209 1192"/>
                                <a:gd name="T7" fmla="*/ 1209 h 198"/>
                                <a:gd name="T8" fmla="+- 0 8046 7259"/>
                                <a:gd name="T9" fmla="*/ T8 w 826"/>
                                <a:gd name="T10" fmla="+- 0 1216 1192"/>
                                <a:gd name="T11" fmla="*/ 1216 h 198"/>
                                <a:gd name="T12" fmla="+- 0 7991 7259"/>
                                <a:gd name="T13" fmla="*/ T12 w 826"/>
                                <a:gd name="T14" fmla="+- 0 1301 1192"/>
                                <a:gd name="T15" fmla="*/ 1301 h 198"/>
                                <a:gd name="T16" fmla="+- 0 8046 7259"/>
                                <a:gd name="T17" fmla="*/ T16 w 826"/>
                                <a:gd name="T18" fmla="+- 0 1301 1192"/>
                                <a:gd name="T19" fmla="*/ 1301 h 198"/>
                                <a:gd name="T20" fmla="+- 0 8046 7259"/>
                                <a:gd name="T21" fmla="*/ T20 w 826"/>
                                <a:gd name="T22" fmla="+- 0 1330 1192"/>
                                <a:gd name="T23" fmla="*/ 1330 h 198"/>
                                <a:gd name="T24" fmla="+- 0 8084 7259"/>
                                <a:gd name="T25" fmla="*/ T24 w 826"/>
                                <a:gd name="T26" fmla="+- 0 1330 1192"/>
                                <a:gd name="T27" fmla="*/ 1330 h 198"/>
                                <a:gd name="T28" fmla="+- 0 8084 7259"/>
                                <a:gd name="T29" fmla="*/ T28 w 826"/>
                                <a:gd name="T30" fmla="+- 0 1209 1192"/>
                                <a:gd name="T31" fmla="*/ 1209 h 19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26" h="198">
                                  <a:moveTo>
                                    <a:pt x="825" y="17"/>
                                  </a:moveTo>
                                  <a:lnTo>
                                    <a:pt x="787" y="17"/>
                                  </a:lnTo>
                                  <a:lnTo>
                                    <a:pt x="787" y="24"/>
                                  </a:lnTo>
                                  <a:lnTo>
                                    <a:pt x="732" y="109"/>
                                  </a:lnTo>
                                  <a:lnTo>
                                    <a:pt x="787" y="109"/>
                                  </a:lnTo>
                                  <a:lnTo>
                                    <a:pt x="787" y="138"/>
                                  </a:lnTo>
                                  <a:lnTo>
                                    <a:pt x="825" y="138"/>
                                  </a:lnTo>
                                  <a:lnTo>
                                    <a:pt x="825" y="17"/>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358"/>
                          <wps:cNvSpPr>
                            <a:spLocks/>
                          </wps:cNvSpPr>
                          <wps:spPr bwMode="auto">
                            <a:xfrm>
                              <a:off x="7259" y="1192"/>
                              <a:ext cx="826" cy="198"/>
                            </a:xfrm>
                            <a:custGeom>
                              <a:avLst/>
                              <a:gdLst>
                                <a:gd name="T0" fmla="+- 0 7867 7259"/>
                                <a:gd name="T1" fmla="*/ T0 w 826"/>
                                <a:gd name="T2" fmla="+- 0 1209 1192"/>
                                <a:gd name="T3" fmla="*/ 1209 h 198"/>
                                <a:gd name="T4" fmla="+- 0 7752 7259"/>
                                <a:gd name="T5" fmla="*/ T4 w 826"/>
                                <a:gd name="T6" fmla="+- 0 1209 1192"/>
                                <a:gd name="T7" fmla="*/ 1209 h 198"/>
                                <a:gd name="T8" fmla="+- 0 7775 7259"/>
                                <a:gd name="T9" fmla="*/ T8 w 826"/>
                                <a:gd name="T10" fmla="+- 0 1214 1192"/>
                                <a:gd name="T11" fmla="*/ 1214 h 198"/>
                                <a:gd name="T12" fmla="+- 0 7791 7259"/>
                                <a:gd name="T13" fmla="*/ T12 w 826"/>
                                <a:gd name="T14" fmla="+- 0 1229 1192"/>
                                <a:gd name="T15" fmla="*/ 1229 h 198"/>
                                <a:gd name="T16" fmla="+- 0 7797 7259"/>
                                <a:gd name="T17" fmla="*/ T16 w 826"/>
                                <a:gd name="T18" fmla="+- 0 1249 1192"/>
                                <a:gd name="T19" fmla="*/ 1249 h 198"/>
                                <a:gd name="T20" fmla="+- 0 7792 7259"/>
                                <a:gd name="T21" fmla="*/ T20 w 826"/>
                                <a:gd name="T22" fmla="+- 0 1271 1192"/>
                                <a:gd name="T23" fmla="*/ 1271 h 198"/>
                                <a:gd name="T24" fmla="+- 0 7778 7259"/>
                                <a:gd name="T25" fmla="*/ T24 w 826"/>
                                <a:gd name="T26" fmla="+- 0 1285 1192"/>
                                <a:gd name="T27" fmla="*/ 1285 h 198"/>
                                <a:gd name="T28" fmla="+- 0 7805 7259"/>
                                <a:gd name="T29" fmla="*/ T28 w 826"/>
                                <a:gd name="T30" fmla="+- 0 1326 1192"/>
                                <a:gd name="T31" fmla="*/ 1326 h 198"/>
                                <a:gd name="T32" fmla="+- 0 7867 7259"/>
                                <a:gd name="T33" fmla="*/ T32 w 826"/>
                                <a:gd name="T34" fmla="+- 0 1209 1192"/>
                                <a:gd name="T35" fmla="*/ 1209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26" h="198">
                                  <a:moveTo>
                                    <a:pt x="608" y="17"/>
                                  </a:moveTo>
                                  <a:lnTo>
                                    <a:pt x="493" y="17"/>
                                  </a:lnTo>
                                  <a:lnTo>
                                    <a:pt x="516" y="22"/>
                                  </a:lnTo>
                                  <a:lnTo>
                                    <a:pt x="532" y="37"/>
                                  </a:lnTo>
                                  <a:lnTo>
                                    <a:pt x="538" y="57"/>
                                  </a:lnTo>
                                  <a:lnTo>
                                    <a:pt x="533" y="79"/>
                                  </a:lnTo>
                                  <a:lnTo>
                                    <a:pt x="519" y="93"/>
                                  </a:lnTo>
                                  <a:lnTo>
                                    <a:pt x="546" y="134"/>
                                  </a:lnTo>
                                  <a:lnTo>
                                    <a:pt x="608" y="17"/>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359"/>
                          <wps:cNvSpPr>
                            <a:spLocks/>
                          </wps:cNvSpPr>
                          <wps:spPr bwMode="auto">
                            <a:xfrm>
                              <a:off x="7259" y="1192"/>
                              <a:ext cx="826" cy="198"/>
                            </a:xfrm>
                            <a:custGeom>
                              <a:avLst/>
                              <a:gdLst>
                                <a:gd name="T0" fmla="+- 0 7623 7259"/>
                                <a:gd name="T1" fmla="*/ T0 w 826"/>
                                <a:gd name="T2" fmla="+- 0 1236 1192"/>
                                <a:gd name="T3" fmla="*/ 1236 h 198"/>
                                <a:gd name="T4" fmla="+- 0 7611 7259"/>
                                <a:gd name="T5" fmla="*/ T4 w 826"/>
                                <a:gd name="T6" fmla="+- 0 1236 1192"/>
                                <a:gd name="T7" fmla="*/ 1236 h 198"/>
                                <a:gd name="T8" fmla="+- 0 7590 7259"/>
                                <a:gd name="T9" fmla="*/ T8 w 826"/>
                                <a:gd name="T10" fmla="+- 0 1243 1192"/>
                                <a:gd name="T11" fmla="*/ 1243 h 198"/>
                                <a:gd name="T12" fmla="+- 0 7579 7259"/>
                                <a:gd name="T13" fmla="*/ T12 w 826"/>
                                <a:gd name="T14" fmla="+- 0 1261 1192"/>
                                <a:gd name="T15" fmla="*/ 1261 h 198"/>
                                <a:gd name="T16" fmla="+- 0 7583 7259"/>
                                <a:gd name="T17" fmla="*/ T16 w 826"/>
                                <a:gd name="T18" fmla="+- 0 1286 1192"/>
                                <a:gd name="T19" fmla="*/ 1286 h 198"/>
                                <a:gd name="T20" fmla="+- 0 7598 7259"/>
                                <a:gd name="T21" fmla="*/ T20 w 826"/>
                                <a:gd name="T22" fmla="+- 0 1299 1192"/>
                                <a:gd name="T23" fmla="*/ 1299 h 198"/>
                                <a:gd name="T24" fmla="+- 0 7627 7259"/>
                                <a:gd name="T25" fmla="*/ T24 w 826"/>
                                <a:gd name="T26" fmla="+- 0 1298 1192"/>
                                <a:gd name="T27" fmla="*/ 1298 h 198"/>
                                <a:gd name="T28" fmla="+- 0 7639 7259"/>
                                <a:gd name="T29" fmla="*/ T28 w 826"/>
                                <a:gd name="T30" fmla="+- 0 1290 1192"/>
                                <a:gd name="T31" fmla="*/ 1290 h 198"/>
                                <a:gd name="T32" fmla="+- 0 7620 7259"/>
                                <a:gd name="T33" fmla="*/ T32 w 826"/>
                                <a:gd name="T34" fmla="+- 0 1286 1192"/>
                                <a:gd name="T35" fmla="*/ 1286 h 198"/>
                                <a:gd name="T36" fmla="+- 0 7620 7259"/>
                                <a:gd name="T37" fmla="*/ T36 w 826"/>
                                <a:gd name="T38" fmla="+- 0 1264 1192"/>
                                <a:gd name="T39" fmla="*/ 1264 h 198"/>
                                <a:gd name="T40" fmla="+- 0 7695 7259"/>
                                <a:gd name="T41" fmla="*/ T40 w 826"/>
                                <a:gd name="T42" fmla="+- 0 1264 1192"/>
                                <a:gd name="T43" fmla="*/ 1264 h 198"/>
                                <a:gd name="T44" fmla="+- 0 7695 7259"/>
                                <a:gd name="T45" fmla="*/ T44 w 826"/>
                                <a:gd name="T46" fmla="+- 0 1250 1192"/>
                                <a:gd name="T47" fmla="*/ 1250 h 198"/>
                                <a:gd name="T48" fmla="+- 0 7637 7259"/>
                                <a:gd name="T49" fmla="*/ T48 w 826"/>
                                <a:gd name="T50" fmla="+- 0 1250 1192"/>
                                <a:gd name="T51" fmla="*/ 1250 h 198"/>
                                <a:gd name="T52" fmla="+- 0 7630 7259"/>
                                <a:gd name="T53" fmla="*/ T52 w 826"/>
                                <a:gd name="T54" fmla="+- 0 1241 1192"/>
                                <a:gd name="T55" fmla="*/ 1241 h 198"/>
                                <a:gd name="T56" fmla="+- 0 7623 7259"/>
                                <a:gd name="T57" fmla="*/ T56 w 826"/>
                                <a:gd name="T58" fmla="+- 0 1236 1192"/>
                                <a:gd name="T59" fmla="*/ 1236 h 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826" h="198">
                                  <a:moveTo>
                                    <a:pt x="364" y="44"/>
                                  </a:moveTo>
                                  <a:lnTo>
                                    <a:pt x="352" y="44"/>
                                  </a:lnTo>
                                  <a:lnTo>
                                    <a:pt x="331" y="51"/>
                                  </a:lnTo>
                                  <a:lnTo>
                                    <a:pt x="320" y="69"/>
                                  </a:lnTo>
                                  <a:lnTo>
                                    <a:pt x="324" y="94"/>
                                  </a:lnTo>
                                  <a:lnTo>
                                    <a:pt x="339" y="107"/>
                                  </a:lnTo>
                                  <a:lnTo>
                                    <a:pt x="368" y="106"/>
                                  </a:lnTo>
                                  <a:lnTo>
                                    <a:pt x="380" y="98"/>
                                  </a:lnTo>
                                  <a:lnTo>
                                    <a:pt x="361" y="94"/>
                                  </a:lnTo>
                                  <a:lnTo>
                                    <a:pt x="361" y="72"/>
                                  </a:lnTo>
                                  <a:lnTo>
                                    <a:pt x="436" y="72"/>
                                  </a:lnTo>
                                  <a:lnTo>
                                    <a:pt x="436" y="58"/>
                                  </a:lnTo>
                                  <a:lnTo>
                                    <a:pt x="378" y="58"/>
                                  </a:lnTo>
                                  <a:lnTo>
                                    <a:pt x="371" y="49"/>
                                  </a:lnTo>
                                  <a:lnTo>
                                    <a:pt x="364" y="4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360"/>
                          <wps:cNvSpPr>
                            <a:spLocks/>
                          </wps:cNvSpPr>
                          <wps:spPr bwMode="auto">
                            <a:xfrm>
                              <a:off x="7259" y="1192"/>
                              <a:ext cx="826" cy="198"/>
                            </a:xfrm>
                            <a:custGeom>
                              <a:avLst/>
                              <a:gdLst>
                                <a:gd name="T0" fmla="+- 0 7871 7259"/>
                                <a:gd name="T1" fmla="*/ T0 w 826"/>
                                <a:gd name="T2" fmla="+- 0 1252 1192"/>
                                <a:gd name="T3" fmla="*/ 1252 h 198"/>
                                <a:gd name="T4" fmla="+- 0 7857 7259"/>
                                <a:gd name="T5" fmla="*/ T4 w 826"/>
                                <a:gd name="T6" fmla="+- 0 1284 1192"/>
                                <a:gd name="T7" fmla="*/ 1284 h 198"/>
                                <a:gd name="T8" fmla="+- 0 7884 7259"/>
                                <a:gd name="T9" fmla="*/ T8 w 826"/>
                                <a:gd name="T10" fmla="+- 0 1284 1192"/>
                                <a:gd name="T11" fmla="*/ 1284 h 198"/>
                                <a:gd name="T12" fmla="+- 0 7871 7259"/>
                                <a:gd name="T13" fmla="*/ T12 w 826"/>
                                <a:gd name="T14" fmla="+- 0 1252 1192"/>
                                <a:gd name="T15" fmla="*/ 1252 h 198"/>
                              </a:gdLst>
                              <a:ahLst/>
                              <a:cxnLst>
                                <a:cxn ang="0">
                                  <a:pos x="T1" y="T3"/>
                                </a:cxn>
                                <a:cxn ang="0">
                                  <a:pos x="T5" y="T7"/>
                                </a:cxn>
                                <a:cxn ang="0">
                                  <a:pos x="T9" y="T11"/>
                                </a:cxn>
                                <a:cxn ang="0">
                                  <a:pos x="T13" y="T15"/>
                                </a:cxn>
                              </a:cxnLst>
                              <a:rect l="0" t="0" r="r" b="b"/>
                              <a:pathLst>
                                <a:path w="826" h="198">
                                  <a:moveTo>
                                    <a:pt x="612" y="60"/>
                                  </a:moveTo>
                                  <a:lnTo>
                                    <a:pt x="598" y="92"/>
                                  </a:lnTo>
                                  <a:lnTo>
                                    <a:pt x="625" y="92"/>
                                  </a:lnTo>
                                  <a:lnTo>
                                    <a:pt x="612" y="6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361"/>
                          <wps:cNvSpPr>
                            <a:spLocks/>
                          </wps:cNvSpPr>
                          <wps:spPr bwMode="auto">
                            <a:xfrm>
                              <a:off x="7259" y="1192"/>
                              <a:ext cx="826" cy="198"/>
                            </a:xfrm>
                            <a:custGeom>
                              <a:avLst/>
                              <a:gdLst>
                                <a:gd name="T0" fmla="+- 0 7762 7259"/>
                                <a:gd name="T1" fmla="*/ T0 w 826"/>
                                <a:gd name="T2" fmla="+- 0 1237 1192"/>
                                <a:gd name="T3" fmla="*/ 1237 h 198"/>
                                <a:gd name="T4" fmla="+- 0 7728 7259"/>
                                <a:gd name="T5" fmla="*/ T4 w 826"/>
                                <a:gd name="T6" fmla="+- 0 1237 1192"/>
                                <a:gd name="T7" fmla="*/ 1237 h 198"/>
                                <a:gd name="T8" fmla="+- 0 7728 7259"/>
                                <a:gd name="T9" fmla="*/ T8 w 826"/>
                                <a:gd name="T10" fmla="+- 0 1266 1192"/>
                                <a:gd name="T11" fmla="*/ 1266 h 198"/>
                                <a:gd name="T12" fmla="+- 0 7762 7259"/>
                                <a:gd name="T13" fmla="*/ T12 w 826"/>
                                <a:gd name="T14" fmla="+- 0 1266 1192"/>
                                <a:gd name="T15" fmla="*/ 1266 h 198"/>
                                <a:gd name="T16" fmla="+- 0 7766 7259"/>
                                <a:gd name="T17" fmla="*/ T16 w 826"/>
                                <a:gd name="T18" fmla="+- 0 1260 1192"/>
                                <a:gd name="T19" fmla="*/ 1260 h 198"/>
                                <a:gd name="T20" fmla="+- 0 7766 7259"/>
                                <a:gd name="T21" fmla="*/ T20 w 826"/>
                                <a:gd name="T22" fmla="+- 0 1244 1192"/>
                                <a:gd name="T23" fmla="*/ 1244 h 198"/>
                                <a:gd name="T24" fmla="+- 0 7762 7259"/>
                                <a:gd name="T25" fmla="*/ T24 w 826"/>
                                <a:gd name="T26" fmla="+- 0 1237 1192"/>
                                <a:gd name="T27" fmla="*/ 1237 h 198"/>
                              </a:gdLst>
                              <a:ahLst/>
                              <a:cxnLst>
                                <a:cxn ang="0">
                                  <a:pos x="T1" y="T3"/>
                                </a:cxn>
                                <a:cxn ang="0">
                                  <a:pos x="T5" y="T7"/>
                                </a:cxn>
                                <a:cxn ang="0">
                                  <a:pos x="T9" y="T11"/>
                                </a:cxn>
                                <a:cxn ang="0">
                                  <a:pos x="T13" y="T15"/>
                                </a:cxn>
                                <a:cxn ang="0">
                                  <a:pos x="T17" y="T19"/>
                                </a:cxn>
                                <a:cxn ang="0">
                                  <a:pos x="T21" y="T23"/>
                                </a:cxn>
                                <a:cxn ang="0">
                                  <a:pos x="T25" y="T27"/>
                                </a:cxn>
                              </a:cxnLst>
                              <a:rect l="0" t="0" r="r" b="b"/>
                              <a:pathLst>
                                <a:path w="826" h="198">
                                  <a:moveTo>
                                    <a:pt x="503" y="45"/>
                                  </a:moveTo>
                                  <a:lnTo>
                                    <a:pt x="469" y="45"/>
                                  </a:lnTo>
                                  <a:lnTo>
                                    <a:pt x="469" y="74"/>
                                  </a:lnTo>
                                  <a:lnTo>
                                    <a:pt x="503" y="74"/>
                                  </a:lnTo>
                                  <a:lnTo>
                                    <a:pt x="507" y="68"/>
                                  </a:lnTo>
                                  <a:lnTo>
                                    <a:pt x="507" y="52"/>
                                  </a:lnTo>
                                  <a:lnTo>
                                    <a:pt x="503" y="45"/>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362"/>
                          <wps:cNvSpPr>
                            <a:spLocks/>
                          </wps:cNvSpPr>
                          <wps:spPr bwMode="auto">
                            <a:xfrm>
                              <a:off x="7259" y="1192"/>
                              <a:ext cx="826" cy="198"/>
                            </a:xfrm>
                            <a:custGeom>
                              <a:avLst/>
                              <a:gdLst>
                                <a:gd name="T0" fmla="+- 0 7695 7259"/>
                                <a:gd name="T1" fmla="*/ T0 w 826"/>
                                <a:gd name="T2" fmla="+- 0 1210 1192"/>
                                <a:gd name="T3" fmla="*/ 1210 h 198"/>
                                <a:gd name="T4" fmla="+- 0 7591 7259"/>
                                <a:gd name="T5" fmla="*/ T4 w 826"/>
                                <a:gd name="T6" fmla="+- 0 1210 1192"/>
                                <a:gd name="T7" fmla="*/ 1210 h 198"/>
                                <a:gd name="T8" fmla="+- 0 7619 7259"/>
                                <a:gd name="T9" fmla="*/ T8 w 826"/>
                                <a:gd name="T10" fmla="+- 0 1210 1192"/>
                                <a:gd name="T11" fmla="*/ 1210 h 198"/>
                                <a:gd name="T12" fmla="+- 0 7639 7259"/>
                                <a:gd name="T13" fmla="*/ T12 w 826"/>
                                <a:gd name="T14" fmla="+- 0 1215 1192"/>
                                <a:gd name="T15" fmla="*/ 1215 h 198"/>
                                <a:gd name="T16" fmla="+- 0 7653 7259"/>
                                <a:gd name="T17" fmla="*/ T16 w 826"/>
                                <a:gd name="T18" fmla="+- 0 1223 1192"/>
                                <a:gd name="T19" fmla="*/ 1223 h 198"/>
                                <a:gd name="T20" fmla="+- 0 7637 7259"/>
                                <a:gd name="T21" fmla="*/ T20 w 826"/>
                                <a:gd name="T22" fmla="+- 0 1250 1192"/>
                                <a:gd name="T23" fmla="*/ 1250 h 198"/>
                                <a:gd name="T24" fmla="+- 0 7695 7259"/>
                                <a:gd name="T25" fmla="*/ T24 w 826"/>
                                <a:gd name="T26" fmla="+- 0 1250 1192"/>
                                <a:gd name="T27" fmla="*/ 1250 h 198"/>
                                <a:gd name="T28" fmla="+- 0 7695 7259"/>
                                <a:gd name="T29" fmla="*/ T28 w 826"/>
                                <a:gd name="T30" fmla="+- 0 1210 1192"/>
                                <a:gd name="T31" fmla="*/ 1210 h 19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26" h="198">
                                  <a:moveTo>
                                    <a:pt x="436" y="18"/>
                                  </a:moveTo>
                                  <a:lnTo>
                                    <a:pt x="332" y="18"/>
                                  </a:lnTo>
                                  <a:lnTo>
                                    <a:pt x="360" y="18"/>
                                  </a:lnTo>
                                  <a:lnTo>
                                    <a:pt x="380" y="23"/>
                                  </a:lnTo>
                                  <a:lnTo>
                                    <a:pt x="394" y="31"/>
                                  </a:lnTo>
                                  <a:lnTo>
                                    <a:pt x="378" y="58"/>
                                  </a:lnTo>
                                  <a:lnTo>
                                    <a:pt x="436" y="58"/>
                                  </a:lnTo>
                                  <a:lnTo>
                                    <a:pt x="43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Text Box 363" descr="KONTAKT&#10;Universität Graz&#10;Institut für Bildungsforschung und PädagogInnenbildung&#10;AB Lehren/Lernen und digitale Transformation&#10;Elisabethstraße 41/EG&#10;8010 Graz&#10;lisa.scheer@uni-graz.at&#10;habitusmachtbildung.uni-graz.at&#10;&#10;November 2021, CC BY 4.0, https://creativecommons.org/licenses/ by/4.0/legalcode"/>
                          <wps:cNvSpPr txBox="1">
                            <a:spLocks noChangeArrowheads="1"/>
                          </wps:cNvSpPr>
                          <wps:spPr bwMode="auto">
                            <a:xfrm>
                              <a:off x="0" y="-294"/>
                              <a:ext cx="8527" cy="2542"/>
                            </a:xfrm>
                            <a:prstGeom prst="rect">
                              <a:avLst/>
                            </a:prstGeom>
                            <a:noFill/>
                            <a:ln w="6565">
                              <a:solidFill>
                                <a:srgbClr val="FFD4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679972" w14:textId="77777777" w:rsidR="00F8536D" w:rsidRPr="00FC671E" w:rsidRDefault="00F8536D" w:rsidP="00F8536D">
                                <w:pPr>
                                  <w:spacing w:before="120"/>
                                  <w:ind w:left="113"/>
                                  <w:rPr>
                                    <w:rFonts w:ascii="Arial" w:eastAsia="Arial" w:hAnsi="Arial" w:cs="Arial"/>
                                    <w:sz w:val="24"/>
                                    <w:szCs w:val="24"/>
                                    <w:lang w:val="de-DE"/>
                                  </w:rPr>
                                </w:pPr>
                                <w:r w:rsidRPr="00FC671E">
                                  <w:rPr>
                                    <w:rFonts w:ascii="Arial" w:hAnsi="Arial" w:cs="Arial"/>
                                    <w:b/>
                                    <w:color w:val="231F20"/>
                                    <w:spacing w:val="-6"/>
                                    <w:sz w:val="24"/>
                                    <w:szCs w:val="20"/>
                                    <w:lang w:val="de-DE"/>
                                  </w:rPr>
                                  <w:t>K</w:t>
                                </w:r>
                                <w:r w:rsidRPr="00FC671E">
                                  <w:rPr>
                                    <w:rFonts w:ascii="Arial" w:hAnsi="Arial" w:cs="Arial"/>
                                    <w:b/>
                                    <w:color w:val="231F20"/>
                                    <w:spacing w:val="-5"/>
                                    <w:sz w:val="24"/>
                                    <w:szCs w:val="20"/>
                                    <w:lang w:val="de-DE"/>
                                  </w:rPr>
                                  <w:t>ONT</w:t>
                                </w:r>
                                <w:r w:rsidRPr="00FC671E">
                                  <w:rPr>
                                    <w:rFonts w:ascii="Arial" w:hAnsi="Arial" w:cs="Arial"/>
                                    <w:b/>
                                    <w:color w:val="231F20"/>
                                    <w:spacing w:val="-6"/>
                                    <w:sz w:val="24"/>
                                    <w:szCs w:val="20"/>
                                    <w:lang w:val="de-DE"/>
                                  </w:rPr>
                                  <w:t>AKT</w:t>
                                </w:r>
                              </w:p>
                              <w:p w14:paraId="5C76A1D9" w14:textId="77777777" w:rsidR="00F8536D" w:rsidRPr="00FC671E" w:rsidRDefault="00F8536D" w:rsidP="00F8536D">
                                <w:pPr>
                                  <w:spacing w:before="140"/>
                                  <w:ind w:left="113"/>
                                  <w:rPr>
                                    <w:rFonts w:ascii="Arial" w:eastAsia="Lucida Sans" w:hAnsi="Arial" w:cs="Arial"/>
                                    <w:szCs w:val="18"/>
                                    <w:lang w:val="de-DE"/>
                                  </w:rPr>
                                </w:pPr>
                                <w:r w:rsidRPr="00FC671E">
                                  <w:rPr>
                                    <w:rFonts w:ascii="Arial" w:hAnsi="Arial" w:cs="Arial"/>
                                    <w:color w:val="231F20"/>
                                    <w:szCs w:val="18"/>
                                    <w:lang w:val="de-DE"/>
                                  </w:rPr>
                                  <w:t>Universität Graz</w:t>
                                </w:r>
                              </w:p>
                              <w:p w14:paraId="4E2BF05A" w14:textId="77777777" w:rsidR="00F8536D" w:rsidRPr="00FC671E" w:rsidRDefault="00F8536D" w:rsidP="00F8536D">
                                <w:pPr>
                                  <w:spacing w:before="5"/>
                                  <w:ind w:left="113" w:right="1784"/>
                                  <w:rPr>
                                    <w:rFonts w:ascii="Arial" w:eastAsia="Lucida Sans" w:hAnsi="Arial" w:cs="Arial"/>
                                    <w:szCs w:val="18"/>
                                    <w:lang w:val="de-DE"/>
                                  </w:rPr>
                                </w:pPr>
                                <w:r w:rsidRPr="00FC671E">
                                  <w:rPr>
                                    <w:rFonts w:ascii="Arial" w:hAnsi="Arial" w:cs="Arial"/>
                                    <w:color w:val="231F20"/>
                                    <w:szCs w:val="18"/>
                                    <w:lang w:val="de-DE"/>
                                  </w:rPr>
                                  <w:t>Institut für Bildungsforschung und PädagogInnenbildung</w:t>
                                </w:r>
                                <w:r w:rsidRPr="00FC671E">
                                  <w:rPr>
                                    <w:rFonts w:ascii="Arial" w:hAnsi="Arial" w:cs="Arial"/>
                                    <w:color w:val="231F20"/>
                                    <w:szCs w:val="18"/>
                                    <w:lang w:val="de-DE"/>
                                  </w:rPr>
                                  <w:br/>
                                  <w:t>AB Lehren/Lernen und digitale Transformation</w:t>
                                </w:r>
                                <w:r w:rsidRPr="00FC671E">
                                  <w:rPr>
                                    <w:rFonts w:ascii="Arial" w:hAnsi="Arial" w:cs="Arial"/>
                                    <w:color w:val="231F20"/>
                                    <w:szCs w:val="18"/>
                                    <w:lang w:val="de-DE"/>
                                  </w:rPr>
                                  <w:br/>
                                  <w:t>Elisabethstraße 41/EG</w:t>
                                </w:r>
                              </w:p>
                              <w:p w14:paraId="06B08377" w14:textId="77777777" w:rsidR="00F8536D" w:rsidRPr="00FC671E" w:rsidRDefault="00F8536D" w:rsidP="00F8536D">
                                <w:pPr>
                                  <w:ind w:left="113"/>
                                  <w:rPr>
                                    <w:rFonts w:ascii="Arial" w:hAnsi="Arial" w:cs="Arial"/>
                                    <w:color w:val="231F20"/>
                                    <w:szCs w:val="18"/>
                                    <w:lang w:val="de-DE"/>
                                  </w:rPr>
                                </w:pPr>
                                <w:r w:rsidRPr="00FC671E">
                                  <w:rPr>
                                    <w:rFonts w:ascii="Arial" w:hAnsi="Arial" w:cs="Arial"/>
                                    <w:color w:val="231F20"/>
                                    <w:szCs w:val="18"/>
                                    <w:lang w:val="de-DE"/>
                                  </w:rPr>
                                  <w:t>8010 Graz</w:t>
                                </w:r>
                              </w:p>
                              <w:p w14:paraId="3CB02CBF" w14:textId="77777777" w:rsidR="00F8536D" w:rsidRPr="00FC671E" w:rsidRDefault="00F75FFB" w:rsidP="00F8536D">
                                <w:pPr>
                                  <w:spacing w:before="120"/>
                                  <w:ind w:left="113"/>
                                  <w:rPr>
                                    <w:rFonts w:ascii="Arial" w:eastAsia="Lucida Sans" w:hAnsi="Arial" w:cs="Arial"/>
                                    <w:szCs w:val="18"/>
                                    <w:lang w:val="de-DE"/>
                                  </w:rPr>
                                </w:pPr>
                                <w:hyperlink r:id="rId16">
                                  <w:r w:rsidR="00F8536D" w:rsidRPr="00FC671E">
                                    <w:rPr>
                                      <w:rFonts w:ascii="Arial" w:hAnsi="Arial" w:cs="Arial"/>
                                      <w:color w:val="231F20"/>
                                      <w:szCs w:val="18"/>
                                      <w:u w:val="single" w:color="231F20"/>
                                      <w:lang w:val="de-DE"/>
                                    </w:rPr>
                                    <w:t>lisa.scheer@uni-graz.at</w:t>
                                  </w:r>
                                </w:hyperlink>
                              </w:p>
                              <w:p w14:paraId="4DB15DEC" w14:textId="77777777" w:rsidR="00F8536D" w:rsidRPr="00FC671E" w:rsidRDefault="00F8536D" w:rsidP="00F8536D">
                                <w:pPr>
                                  <w:spacing w:before="5"/>
                                  <w:ind w:left="113"/>
                                  <w:rPr>
                                    <w:rFonts w:ascii="Arial" w:eastAsia="Lucida Sans" w:hAnsi="Arial" w:cs="Arial"/>
                                    <w:szCs w:val="18"/>
                                  </w:rPr>
                                </w:pPr>
                                <w:r w:rsidRPr="00FC671E">
                                  <w:rPr>
                                    <w:rFonts w:ascii="Arial" w:hAnsi="Arial" w:cs="Arial"/>
                                    <w:color w:val="231F20"/>
                                    <w:szCs w:val="18"/>
                                    <w:u w:val="single" w:color="231F20"/>
                                  </w:rPr>
                                  <w:t>habitusmachtbildung.uni-graz.at</w:t>
                                </w:r>
                              </w:p>
                              <w:p w14:paraId="286D0BF7" w14:textId="77777777" w:rsidR="00F8536D" w:rsidRPr="00FC671E" w:rsidRDefault="00F8536D" w:rsidP="00F8536D">
                                <w:pPr>
                                  <w:spacing w:before="10"/>
                                  <w:ind w:left="113"/>
                                  <w:rPr>
                                    <w:rFonts w:ascii="Arial" w:eastAsia="Lucida Sans" w:hAnsi="Arial" w:cs="Arial"/>
                                    <w:szCs w:val="18"/>
                                  </w:rPr>
                                </w:pPr>
                              </w:p>
                              <w:p w14:paraId="7A70C56A" w14:textId="77777777" w:rsidR="00F8536D" w:rsidRPr="00FC671E" w:rsidRDefault="00F8536D" w:rsidP="00F8536D">
                                <w:pPr>
                                  <w:ind w:left="113"/>
                                  <w:rPr>
                                    <w:rFonts w:ascii="Arial" w:eastAsia="Arial" w:hAnsi="Arial" w:cs="Arial"/>
                                    <w:szCs w:val="18"/>
                                  </w:rPr>
                                </w:pPr>
                                <w:r w:rsidRPr="00FC671E">
                                  <w:rPr>
                                    <w:rFonts w:ascii="Arial" w:hAnsi="Arial" w:cs="Arial"/>
                                    <w:color w:val="231F20"/>
                                    <w:szCs w:val="18"/>
                                  </w:rPr>
                                  <w:t xml:space="preserve">November 2021, </w:t>
                                </w:r>
                                <w:r w:rsidRPr="00B61B2E">
                                  <w:rPr>
                                    <w:rStyle w:val="Hyperlink"/>
                                    <w:rFonts w:ascii="Arial" w:hAnsi="Arial" w:cs="Arial"/>
                                  </w:rPr>
                                  <w:t>CC BY 4.0</w:t>
                                </w:r>
                                <w:r w:rsidRPr="00FC671E">
                                  <w:rPr>
                                    <w:rFonts w:ascii="Arial" w:hAnsi="Arial" w:cs="Arial"/>
                                    <w:color w:val="231F20"/>
                                    <w:szCs w:val="18"/>
                                  </w:rPr>
                                  <w:t>, https://creativecommons.org/licenses/ by/4.0/legalcode</w:t>
                                </w:r>
                              </w:p>
                            </w:txbxContent>
                          </wps:txbx>
                          <wps:bodyPr rot="0" vert="horz" wrap="square" lIns="0" tIns="0" rIns="0" bIns="0" anchor="t" anchorCtr="0" upright="1">
                            <a:noAutofit/>
                          </wps:bodyPr>
                        </wps:wsp>
                      </wpg:grpSp>
                    </wpg:wgp>
                  </a:graphicData>
                </a:graphic>
              </wp:inline>
            </w:drawing>
          </mc:Choice>
          <mc:Fallback>
            <w:pict>
              <v:group w14:anchorId="1B39B55F" id="Group 329" o:spid="_x0000_s1026" alt="KONTAKT&#10;Universität Graz&#10;Institut für Bildungsforschung und PädagogInnenbildung&#10;AB Lehren/Lernen und digitale Transformation&#10;Elisabethstraße 41/EG&#10;8010 Graz&#10;lisa.scheer@uni-graz.at&#10;habitusmachtbildung.uni-graz.at&#10;&#10;November 2021, CC BY 4.0, https://creativecommons.org/licenses/ by/4.0/legalcode" style="width:437.65pt;height:151.5pt;mso-position-horizontal-relative:char;mso-position-vertical-relative:line" coordorigin=",-294" coordsize="8527,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">
                <v:group id="Group 330" o:spid="_x0000_s1027" style="position:absolute;left:6812;top:312;width:1331;height:1137" coordorigin="6812,312" coordsize="133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331" o:spid="_x0000_s1028" style="position:absolute;left:6812;top:312;width:1331;height:1137;visibility:visible;mso-wrap-style:square;v-text-anchor:top" coordsize="133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" path="m,1136r1331,l1331,,,,,1136xe" fillcolor="#bcbec0" stroked="f">
                    <v:path arrowok="t" o:connecttype="custom" o:connectlocs="0,1448;1331,1448;1331,312;0,312;0,1448" o:connectangles="0,0,0,0,0"/>
                  </v:shape>
                </v:group>
                <v:group id="Group 332" o:spid="_x0000_s1029" style="position:absolute;left:6871;top:370;width:389;height:1019" coordorigin="6871,370" coordsize="389,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333" o:spid="_x0000_s1030" style="position:absolute;left:6871;top:370;width:389;height:1019;visibility:visible;mso-wrap-style:square;v-text-anchor:top" coordsize="389,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" path="m,1019r388,l388,,,,,1019xe" stroked="f">
                    <v:path arrowok="t" o:connecttype="custom" o:connectlocs="0,1389;388,1389;388,370;0,370;0,1389" o:connectangles="0,0,0,0,0"/>
                  </v:shape>
                </v:group>
                <v:group id="Group 334" o:spid="_x0000_s1031" style="position:absolute;left:7259;top:370;width:825;height:1019" coordorigin="7259,370" coordsize="825,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335" o:spid="_x0000_s1032" style="position:absolute;left:7259;top:370;width:825;height:1019;visibility:visible;mso-wrap-style:square;v-text-anchor:top" coordsize="825,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" path="m,1019r825,l825,,,,,1019xe" fillcolor="#ffd400" stroked="f">
                    <v:path arrowok="t" o:connecttype="custom" o:connectlocs="0,1389;825,1389;825,370;0,370;0,1389" o:connectangles="0,0,0,0,0"/>
                  </v:shape>
                </v:group>
                <v:group id="Group 336" o:spid="_x0000_s1033" style="position:absolute;left:7545;top:964;width:196;height:212" coordorigin="7545,964"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337" o:spid="_x0000_s1034" style="position:absolute;left:7545;top:964;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" path="m59,l,,,120r23,60l81,211r26,-2l169,182r21,-32l117,150r-28,l70,141,61,126,59,xe" fillcolor="#231f20" stroked="f">
                    <v:path arrowok="t" o:connecttype="custom" o:connectlocs="59,964;0,964;0,1084;23,1144;81,1175;107,1173;169,1146;190,1114;117,1114;89,1114;70,1105;61,1090;59,964" o:connectangles="0,0,0,0,0,0,0,0,0,0,0,0,0"/>
                  </v:shape>
                  <v:shape id="Freeform 338" o:spid="_x0000_s1035" style="position:absolute;left:7545;top:964;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" path="m196,l136,r,111l131,135r-14,15l190,150r1,-2l195,129,196,xe" fillcolor="#231f20" stroked="f">
                    <v:path arrowok="t" o:connecttype="custom" o:connectlocs="196,964;136,964;136,1075;131,1099;117,1114;190,1114;191,1112;195,1093;196,964" o:connectangles="0,0,0,0,0,0,0,0,0"/>
                  </v:shape>
                </v:group>
                <v:group id="Group 339" o:spid="_x0000_s1036" style="position:absolute;left:7545;top:964;width:196;height:212" coordorigin="7545,964"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340" o:spid="_x0000_s1037" style="position:absolute;left:7545;top:964;width:196;height:212;visibility:visible;mso-wrap-style:square;v-text-anchor:top" coordsize="19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" path="m,l,120r3,22l40,194r41,17l107,209r62,-27l196,,136,r,111l131,135r-14,15l89,150,70,141,61,126,59,,,xe" filled="f" strokecolor="#231f20" strokeweight=".00953mm">
                    <v:path arrowok="t" o:connecttype="custom" o:connectlocs="0,964;0,1084;3,1106;40,1158;81,1175;107,1173;169,1146;196,964;136,964;136,1075;131,1099;117,1114;89,1114;70,1105;61,1090;59,964;0,964" o:connectangles="0,0,0,0,0,0,0,0,0,0,0,0,0,0,0,0,0"/>
                  </v:shape>
                </v:group>
                <v:group id="Group 341" o:spid="_x0000_s1038" style="position:absolute;left:7770;top:960;width:185;height:216" coordorigin="7770,960"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342" o:spid="_x0000_s1039" style="position:absolute;left:7770;top:960;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" path="m184,118r-125,l166,215r18,l184,118xe" fillcolor="#231f20" stroked="f">
                    <v:path arrowok="t" o:connecttype="custom" o:connectlocs="184,1078;59,1078;166,1175;184,1175;184,1078" o:connectangles="0,0,0,0,0"/>
                  </v:shape>
                  <v:shape id="Freeform 343" o:spid="_x0000_s1040" style="position:absolute;left:7770;top:960;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" path="m17,l,,,212r59,l59,118r125,l184,98r-59,l17,xe" fillcolor="#231f20" stroked="f">
                    <v:path arrowok="t" o:connecttype="custom" o:connectlocs="17,960;0,960;0,1172;59,1172;59,1078;184,1078;184,1058;125,1058;17,960" o:connectangles="0,0,0,0,0,0,0,0,0"/>
                  </v:shape>
                  <v:shape id="Freeform 344" o:spid="_x0000_s1041" style="position:absolute;left:7770;top:960;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" path="m184,4r-59,l125,98r59,l184,4xe" fillcolor="#231f20" stroked="f">
                    <v:path arrowok="t" o:connecttype="custom" o:connectlocs="184,964;125,964;125,1058;184,1058;184,964" o:connectangles="0,0,0,0,0"/>
                  </v:shape>
                </v:group>
                <v:group id="Group 345" o:spid="_x0000_s1042" style="position:absolute;left:7770;top:960;width:185;height:216" coordorigin="7770,960"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346" o:spid="_x0000_s1043" style="position:absolute;left:7770;top:960;width:185;height:216;visibility:visible;mso-wrap-style:square;v-text-anchor:top" coordsize="18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" path="m,l17,,125,98r,-94l184,4r,211l166,215,59,118r,94l,212,,xe" filled="f" strokecolor="#231f20" strokeweight=".00953mm">
                    <v:path arrowok="t" o:connecttype="custom" o:connectlocs="0,960;17,960;125,1058;125,964;184,964;184,1175;166,1175;59,1078;59,1172;0,1172;0,960" o:connectangles="0,0,0,0,0,0,0,0,0,0,0"/>
                  </v:shape>
                </v:group>
                <v:group id="Group 347" o:spid="_x0000_s1044" style="position:absolute;left:8016;top:964;width:2;height:209" coordorigin="8016,964" coordsize="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348" o:spid="_x0000_s1045" style="position:absolute;left:8016;top:964;width:2;height:209;visibility:visible;mso-wrap-style:square;v-text-anchor:top" coordsize="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" path="m,l,208e" filled="f" strokecolor="#231f20" strokeweight="1.0814mm">
                    <v:path arrowok="t" o:connecttype="custom" o:connectlocs="0,964;0,1172" o:connectangles="0,0"/>
                  </v:shape>
                </v:group>
                <v:group id="Group 349" o:spid="_x0000_s1046" style="position:absolute;left:7986;top:964;width:60;height:209" coordorigin="7986,964" coordsize="6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Freeform 350" o:spid="_x0000_s1047" style="position:absolute;left:7986;top:964;width:60;height:209;visibility:visible;mso-wrap-style:square;v-text-anchor:top" coordsize="6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" path="m,208r59,l59,,,,,208xe" filled="f" strokecolor="#231f20" strokeweight=".00953mm">
                    <v:path arrowok="t" o:connecttype="custom" o:connectlocs="0,1172;59,1172;59,964;0,964;0,1172" o:connectangles="0,0,0,0,0"/>
                  </v:shape>
                </v:group>
                <v:group id="Group 351" o:spid="_x0000_s1048" style="position:absolute;top:-294;width:8527;height:2542" coordorigin=",-294" coordsize="8527,2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 id="Freeform 352" o:spid="_x0000_s1049"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" path="m825,l,,,197r825,l825,140r-471,l330,136,310,126,297,110,289,90r3,-26l301,43,315,27r17,-9l436,18r,-1l608,17r,-1l825,16,825,xe" fillcolor="#231f20" stroked="f">
                    <v:path arrowok="t" o:connecttype="custom" o:connectlocs="825,1192;0,1192;0,1389;825,1389;825,1332;354,1332;330,1328;310,1318;297,1302;289,1282;292,1256;301,1235;315,1219;332,1210;436,1210;436,1209;608,1209;608,1208;825,1208;825,1192" o:connectangles="0,0,0,0,0,0,0,0,0,0,0,0,0,0,0,0,0,0,0,0"/>
                  </v:shape>
                  <v:shape id="Freeform 353" o:spid="_x0000_s1050"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" path="m436,72r-24,l412,82r,8l412,93r-58,47l825,140r,-2l436,138r,-66xe" fillcolor="#231f20" stroked="f">
                    <v:path arrowok="t" o:connecttype="custom" o:connectlocs="436,1264;412,1264;412,1274;412,1282;412,1285;354,1332;825,1332;825,1330;436,1330;436,1264" o:connectangles="0,0,0,0,0,0,0,0,0,0"/>
                  </v:shape>
                  <v:shape id="Freeform 354" o:spid="_x0000_s1051"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" path="m488,102r-19,l469,138r42,l488,102xe" fillcolor="#231f20" stroked="f">
                    <v:path arrowok="t" o:connecttype="custom" o:connectlocs="488,1294;469,1294;469,1330;511,1330;488,1294" o:connectangles="0,0,0,0,0"/>
                  </v:shape>
                  <v:shape id="Freeform 355" o:spid="_x0000_s1052"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" path="m634,117r-45,l579,138r65,l634,117xe" fillcolor="#231f20" stroked="f">
                    <v:path arrowok="t" o:connecttype="custom" o:connectlocs="634,1309;589,1309;579,1330;644,1330;634,1309" o:connectangles="0,0,0,0,0"/>
                  </v:shape>
                  <v:shape id="Freeform 356" o:spid="_x0000_s1053"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" path="m825,16r-209,l679,138r7,l686,128,739,45r-52,l687,17r138,l825,16xe" fillcolor="#231f20" stroked="f">
                    <v:path arrowok="t" o:connecttype="custom" o:connectlocs="825,1208;616,1208;679,1330;686,1330;686,1320;739,1237;687,1237;687,1209;825,1209;825,1208" o:connectangles="0,0,0,0,0,0,0,0,0,0"/>
                  </v:shape>
                  <v:shape id="Freeform 357" o:spid="_x0000_s1054"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" path="m825,17r-38,l787,24r-55,85l787,109r,29l825,138r,-121xe" fillcolor="#231f20" stroked="f">
                    <v:path arrowok="t" o:connecttype="custom" o:connectlocs="825,1209;787,1209;787,1216;732,1301;787,1301;787,1330;825,1330;825,1209" o:connectangles="0,0,0,0,0,0,0,0"/>
                  </v:shape>
                  <v:shape id="Freeform 358" o:spid="_x0000_s1055"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" path="m608,17r-115,l516,22r16,15l538,57r-5,22l519,93r27,41l608,17xe" fillcolor="#231f20" stroked="f">
                    <v:path arrowok="t" o:connecttype="custom" o:connectlocs="608,1209;493,1209;516,1214;532,1229;538,1249;533,1271;519,1285;546,1326;608,1209" o:connectangles="0,0,0,0,0,0,0,0,0"/>
                  </v:shape>
                  <v:shape id="Freeform 359" o:spid="_x0000_s1056"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" path="m364,44r-12,l331,51,320,69r4,25l339,107r29,-1l380,98,361,94r,-22l436,72r,-14l378,58r-7,-9l364,44xe" fillcolor="#231f20" stroked="f">
                    <v:path arrowok="t" o:connecttype="custom" o:connectlocs="364,1236;352,1236;331,1243;320,1261;324,1286;339,1299;368,1298;380,1290;361,1286;361,1264;436,1264;436,1250;378,1250;371,1241;364,1236" o:connectangles="0,0,0,0,0,0,0,0,0,0,0,0,0,0,0"/>
                  </v:shape>
                  <v:shape id="Freeform 360" o:spid="_x0000_s1057"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" path="m612,60l598,92r27,l612,60xe" fillcolor="#231f20" stroked="f">
                    <v:path arrowok="t" o:connecttype="custom" o:connectlocs="612,1252;598,1284;625,1284;612,1252" o:connectangles="0,0,0,0"/>
                  </v:shape>
                  <v:shape id="Freeform 361" o:spid="_x0000_s1058"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" path="m503,45r-34,l469,74r34,l507,68r,-16l503,45xe" fillcolor="#231f20" stroked="f">
                    <v:path arrowok="t" o:connecttype="custom" o:connectlocs="503,1237;469,1237;469,1266;503,1266;507,1260;507,1244;503,1237" o:connectangles="0,0,0,0,0,0,0"/>
                  </v:shape>
                  <v:shape id="Freeform 362" o:spid="_x0000_s1059" style="position:absolute;left:7259;top:1192;width:826;height:198;visibility:visible;mso-wrap-style:square;v-text-anchor:top" coordsize="82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" path="m436,18r-104,l360,18r20,5l394,31,378,58r58,l436,18xe" fillcolor="#231f20" stroked="f">
                    <v:path arrowok="t" o:connecttype="custom" o:connectlocs="436,1210;332,1210;360,1210;380,1215;394,1223;378,1250;436,1250;436,1210" o:connectangles="0,0,0,0,0,0,0,0"/>
                  </v:shape>
                  <v:shapetype id="_x0000_t202" coordsize="21600,21600" o:spt="202" path="m,l,21600r21600,l21600,xe">
                    <v:stroke joinstyle="miter"/>
                    <v:path gradientshapeok="t" o:connecttype="rect"/>
                  </v:shapetype>
                  <v:shape id="Text Box 363" o:spid="_x0000_s1060" type="#_x0000_t202" alt="KONTAKT&#10;Universität Graz&#10;Institut für Bildungsforschung und PädagogInnenbildung&#10;AB Lehren/Lernen und digitale Transformation&#10;Elisabethstraße 41/EG&#10;8010 Graz&#10;lisa.scheer@uni-graz.at&#10;habitusmachtbildung.uni-graz.at&#10;&#10;November 2021, CC BY 4.0, https://creativecommons.org/licenses/ by/4.0/legalcode" style="position:absolute;top:-294;width:8527;height:2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" filled="f" strokecolor="#ffd400" strokeweight=".18236mm">
                    <v:textbox inset="0,0,0,0">
                      <w:txbxContent>
                        <w:p w14:paraId="77679972" w14:textId="77777777" w:rsidR="00F8536D" w:rsidRPr="00FC671E" w:rsidRDefault="00F8536D" w:rsidP="00F8536D">
                          <w:pPr>
                            <w:spacing w:before="120"/>
                            <w:ind w:left="113"/>
                            <w:rPr>
                              <w:rFonts w:ascii="Arial" w:eastAsia="Arial" w:hAnsi="Arial" w:cs="Arial"/>
                              <w:sz w:val="24"/>
                              <w:szCs w:val="24"/>
                              <w:lang w:val="de-DE"/>
                            </w:rPr>
                          </w:pPr>
                          <w:r w:rsidRPr="00FC671E">
                            <w:rPr>
                              <w:rFonts w:ascii="Arial" w:hAnsi="Arial" w:cs="Arial"/>
                              <w:b/>
                              <w:color w:val="231F20"/>
                              <w:spacing w:val="-6"/>
                              <w:sz w:val="24"/>
                              <w:szCs w:val="20"/>
                              <w:lang w:val="de-DE"/>
                            </w:rPr>
                            <w:t>K</w:t>
                          </w:r>
                          <w:r w:rsidRPr="00FC671E">
                            <w:rPr>
                              <w:rFonts w:ascii="Arial" w:hAnsi="Arial" w:cs="Arial"/>
                              <w:b/>
                              <w:color w:val="231F20"/>
                              <w:spacing w:val="-5"/>
                              <w:sz w:val="24"/>
                              <w:szCs w:val="20"/>
                              <w:lang w:val="de-DE"/>
                            </w:rPr>
                            <w:t>ONT</w:t>
                          </w:r>
                          <w:r w:rsidRPr="00FC671E">
                            <w:rPr>
                              <w:rFonts w:ascii="Arial" w:hAnsi="Arial" w:cs="Arial"/>
                              <w:b/>
                              <w:color w:val="231F20"/>
                              <w:spacing w:val="-6"/>
                              <w:sz w:val="24"/>
                              <w:szCs w:val="20"/>
                              <w:lang w:val="de-DE"/>
                            </w:rPr>
                            <w:t>AKT</w:t>
                          </w:r>
                        </w:p>
                        <w:p w14:paraId="5C76A1D9" w14:textId="77777777" w:rsidR="00F8536D" w:rsidRPr="00FC671E" w:rsidRDefault="00F8536D" w:rsidP="00F8536D">
                          <w:pPr>
                            <w:spacing w:before="140"/>
                            <w:ind w:left="113"/>
                            <w:rPr>
                              <w:rFonts w:ascii="Arial" w:eastAsia="Lucida Sans" w:hAnsi="Arial" w:cs="Arial"/>
                              <w:szCs w:val="18"/>
                              <w:lang w:val="de-DE"/>
                            </w:rPr>
                          </w:pPr>
                          <w:r w:rsidRPr="00FC671E">
                            <w:rPr>
                              <w:rFonts w:ascii="Arial" w:hAnsi="Arial" w:cs="Arial"/>
                              <w:color w:val="231F20"/>
                              <w:szCs w:val="18"/>
                              <w:lang w:val="de-DE"/>
                            </w:rPr>
                            <w:t>Universität Graz</w:t>
                          </w:r>
                        </w:p>
                        <w:p w14:paraId="4E2BF05A" w14:textId="77777777" w:rsidR="00F8536D" w:rsidRPr="00FC671E" w:rsidRDefault="00F8536D" w:rsidP="00F8536D">
                          <w:pPr>
                            <w:spacing w:before="5"/>
                            <w:ind w:left="113" w:right="1784"/>
                            <w:rPr>
                              <w:rFonts w:ascii="Arial" w:eastAsia="Lucida Sans" w:hAnsi="Arial" w:cs="Arial"/>
                              <w:szCs w:val="18"/>
                              <w:lang w:val="de-DE"/>
                            </w:rPr>
                          </w:pPr>
                          <w:r w:rsidRPr="00FC671E">
                            <w:rPr>
                              <w:rFonts w:ascii="Arial" w:hAnsi="Arial" w:cs="Arial"/>
                              <w:color w:val="231F20"/>
                              <w:szCs w:val="18"/>
                              <w:lang w:val="de-DE"/>
                            </w:rPr>
                            <w:t>Institut für Bildungsforschung und PädagogInnenbildung</w:t>
                          </w:r>
                          <w:r w:rsidRPr="00FC671E">
                            <w:rPr>
                              <w:rFonts w:ascii="Arial" w:hAnsi="Arial" w:cs="Arial"/>
                              <w:color w:val="231F20"/>
                              <w:szCs w:val="18"/>
                              <w:lang w:val="de-DE"/>
                            </w:rPr>
                            <w:br/>
                            <w:t>AB Lehren/Lernen und digitale Transformation</w:t>
                          </w:r>
                          <w:r w:rsidRPr="00FC671E">
                            <w:rPr>
                              <w:rFonts w:ascii="Arial" w:hAnsi="Arial" w:cs="Arial"/>
                              <w:color w:val="231F20"/>
                              <w:szCs w:val="18"/>
                              <w:lang w:val="de-DE"/>
                            </w:rPr>
                            <w:br/>
                            <w:t>Elisabethstraße 41/EG</w:t>
                          </w:r>
                        </w:p>
                        <w:p w14:paraId="06B08377" w14:textId="77777777" w:rsidR="00F8536D" w:rsidRPr="00FC671E" w:rsidRDefault="00F8536D" w:rsidP="00F8536D">
                          <w:pPr>
                            <w:ind w:left="113"/>
                            <w:rPr>
                              <w:rFonts w:ascii="Arial" w:hAnsi="Arial" w:cs="Arial"/>
                              <w:color w:val="231F20"/>
                              <w:szCs w:val="18"/>
                              <w:lang w:val="de-DE"/>
                            </w:rPr>
                          </w:pPr>
                          <w:r w:rsidRPr="00FC671E">
                            <w:rPr>
                              <w:rFonts w:ascii="Arial" w:hAnsi="Arial" w:cs="Arial"/>
                              <w:color w:val="231F20"/>
                              <w:szCs w:val="18"/>
                              <w:lang w:val="de-DE"/>
                            </w:rPr>
                            <w:t>8010 Graz</w:t>
                          </w:r>
                        </w:p>
                        <w:p w14:paraId="3CB02CBF" w14:textId="77777777" w:rsidR="00F8536D" w:rsidRPr="00FC671E" w:rsidRDefault="00F75FFB" w:rsidP="00F8536D">
                          <w:pPr>
                            <w:spacing w:before="120"/>
                            <w:ind w:left="113"/>
                            <w:rPr>
                              <w:rFonts w:ascii="Arial" w:eastAsia="Lucida Sans" w:hAnsi="Arial" w:cs="Arial"/>
                              <w:szCs w:val="18"/>
                              <w:lang w:val="de-DE"/>
                            </w:rPr>
                          </w:pPr>
                          <w:hyperlink r:id="rId17">
                            <w:r w:rsidR="00F8536D" w:rsidRPr="00FC671E">
                              <w:rPr>
                                <w:rFonts w:ascii="Arial" w:hAnsi="Arial" w:cs="Arial"/>
                                <w:color w:val="231F20"/>
                                <w:szCs w:val="18"/>
                                <w:u w:val="single" w:color="231F20"/>
                                <w:lang w:val="de-DE"/>
                              </w:rPr>
                              <w:t>lisa.scheer@uni-graz.at</w:t>
                            </w:r>
                          </w:hyperlink>
                        </w:p>
                        <w:p w14:paraId="4DB15DEC" w14:textId="77777777" w:rsidR="00F8536D" w:rsidRPr="00FC671E" w:rsidRDefault="00F8536D" w:rsidP="00F8536D">
                          <w:pPr>
                            <w:spacing w:before="5"/>
                            <w:ind w:left="113"/>
                            <w:rPr>
                              <w:rFonts w:ascii="Arial" w:eastAsia="Lucida Sans" w:hAnsi="Arial" w:cs="Arial"/>
                              <w:szCs w:val="18"/>
                            </w:rPr>
                          </w:pPr>
                          <w:r w:rsidRPr="00FC671E">
                            <w:rPr>
                              <w:rFonts w:ascii="Arial" w:hAnsi="Arial" w:cs="Arial"/>
                              <w:color w:val="231F20"/>
                              <w:szCs w:val="18"/>
                              <w:u w:val="single" w:color="231F20"/>
                            </w:rPr>
                            <w:t>habitusmachtbildung.uni-graz.at</w:t>
                          </w:r>
                        </w:p>
                        <w:p w14:paraId="286D0BF7" w14:textId="77777777" w:rsidR="00F8536D" w:rsidRPr="00FC671E" w:rsidRDefault="00F8536D" w:rsidP="00F8536D">
                          <w:pPr>
                            <w:spacing w:before="10"/>
                            <w:ind w:left="113"/>
                            <w:rPr>
                              <w:rFonts w:ascii="Arial" w:eastAsia="Lucida Sans" w:hAnsi="Arial" w:cs="Arial"/>
                              <w:szCs w:val="18"/>
                            </w:rPr>
                          </w:pPr>
                        </w:p>
                        <w:p w14:paraId="7A70C56A" w14:textId="77777777" w:rsidR="00F8536D" w:rsidRPr="00FC671E" w:rsidRDefault="00F8536D" w:rsidP="00F8536D">
                          <w:pPr>
                            <w:ind w:left="113"/>
                            <w:rPr>
                              <w:rFonts w:ascii="Arial" w:eastAsia="Arial" w:hAnsi="Arial" w:cs="Arial"/>
                              <w:szCs w:val="18"/>
                            </w:rPr>
                          </w:pPr>
                          <w:r w:rsidRPr="00FC671E">
                            <w:rPr>
                              <w:rFonts w:ascii="Arial" w:hAnsi="Arial" w:cs="Arial"/>
                              <w:color w:val="231F20"/>
                              <w:szCs w:val="18"/>
                            </w:rPr>
                            <w:t xml:space="preserve">November 2021, </w:t>
                          </w:r>
                          <w:r w:rsidRPr="00B61B2E">
                            <w:rPr>
                              <w:rStyle w:val="Hyperlink"/>
                              <w:rFonts w:ascii="Arial" w:hAnsi="Arial" w:cs="Arial"/>
                            </w:rPr>
                            <w:t>CC BY 4.0</w:t>
                          </w:r>
                          <w:r w:rsidRPr="00FC671E">
                            <w:rPr>
                              <w:rFonts w:ascii="Arial" w:hAnsi="Arial" w:cs="Arial"/>
                              <w:color w:val="231F20"/>
                              <w:szCs w:val="18"/>
                            </w:rPr>
                            <w:t>, https://creativecommons.org/licenses/ by/4.0/legalcode</w:t>
                          </w:r>
                        </w:p>
                      </w:txbxContent>
                    </v:textbox>
                  </v:shape>
                </v:group>
                <w10:anchorlock/>
              </v:group>
            </w:pict>
          </mc:Fallback>
        </mc:AlternateContent>
      </w:r>
    </w:p>
    <w:p w14:paraId="7497ADD3" w14:textId="77777777" w:rsidR="00CA5452" w:rsidRPr="00060455" w:rsidRDefault="009F59B9" w:rsidP="00567BFF">
      <w:pPr>
        <w:pStyle w:val="berschrift1"/>
        <w:spacing w:before="0"/>
        <w:ind w:left="0"/>
        <w:rPr>
          <w:rFonts w:ascii="Arial" w:hAnsi="Arial" w:cs="Arial"/>
          <w:b w:val="0"/>
          <w:bCs w:val="0"/>
          <w:lang w:val="de-DE"/>
        </w:rPr>
      </w:pPr>
      <w:r w:rsidRPr="00060455">
        <w:rPr>
          <w:rFonts w:ascii="Arial" w:hAnsi="Arial" w:cs="Arial"/>
          <w:color w:val="231F20"/>
          <w:lang w:val="de-DE"/>
        </w:rPr>
        <w:lastRenderedPageBreak/>
        <w:t>Handout A: Was bedeutet Klassismus?</w:t>
      </w:r>
    </w:p>
    <w:p w14:paraId="79F46917" w14:textId="77777777" w:rsidR="00CA5452" w:rsidRPr="00060455" w:rsidRDefault="009F59B9" w:rsidP="00567BFF">
      <w:pPr>
        <w:spacing w:after="240"/>
        <w:jc w:val="both"/>
        <w:rPr>
          <w:rFonts w:ascii="Arial" w:eastAsia="Arial" w:hAnsi="Arial" w:cs="Arial"/>
          <w:lang w:val="de-DE"/>
        </w:rPr>
      </w:pPr>
      <w:r w:rsidRPr="00060455">
        <w:rPr>
          <w:rFonts w:ascii="Arial" w:hAnsi="Arial" w:cs="Arial"/>
          <w:i/>
          <w:color w:val="231F20"/>
          <w:szCs w:val="24"/>
          <w:lang w:val="de-DE"/>
        </w:rPr>
        <w:t>Aus: bell hooks (2020). Die Bedeutung von Klasse. Münster: Unrast Verlag.</w:t>
      </w:r>
    </w:p>
    <w:p w14:paraId="307097DC" w14:textId="04489C63" w:rsidR="00CA5452" w:rsidRPr="00060455" w:rsidRDefault="009F59B9" w:rsidP="00567BFF">
      <w:pPr>
        <w:pStyle w:val="Textkrper"/>
        <w:spacing w:before="120"/>
        <w:ind w:left="0"/>
        <w:jc w:val="both"/>
        <w:rPr>
          <w:rFonts w:ascii="Arial" w:hAnsi="Arial" w:cs="Arial"/>
          <w:sz w:val="22"/>
          <w:szCs w:val="22"/>
          <w:lang w:val="de-DE"/>
        </w:rPr>
      </w:pPr>
      <w:r w:rsidRPr="00060455">
        <w:rPr>
          <w:rFonts w:ascii="Arial" w:hAnsi="Arial" w:cs="Arial"/>
          <w:color w:val="231F20"/>
          <w:sz w:val="22"/>
          <w:szCs w:val="22"/>
          <w:lang w:val="de-DE"/>
        </w:rPr>
        <w:t>„Am nächsten kommen die meisten Leute in dieser Nation einer Debatte über Klasse, wenn über Geld gesprochen wird. Lange Zeit wollten alle an dem Glauben festhalten, dass es sich bei den Vereinigten Staaten um eine klassenlose Gesellschaft handelt – dass alle, die nur hart genug arbeiten, es nach ganz oben schaffen könnten. Nur den wenigsten Leuten ist klar, dass es in einer wirklich klassenlosen Gesellschaft gar kein oben geben würde. Während es immer offensichtlich war, dass einige Leute mehr Geld haben a</w:t>
      </w:r>
      <w:r w:rsidR="00AA0BA4" w:rsidRPr="00060455">
        <w:rPr>
          <w:rFonts w:ascii="Arial" w:hAnsi="Arial" w:cs="Arial"/>
          <w:color w:val="231F20"/>
          <w:sz w:val="22"/>
          <w:szCs w:val="22"/>
          <w:lang w:val="de-DE"/>
        </w:rPr>
        <w:t>ls andere, werden Klassenunter</w:t>
      </w:r>
      <w:r w:rsidRPr="00060455">
        <w:rPr>
          <w:rFonts w:ascii="Arial" w:hAnsi="Arial" w:cs="Arial"/>
          <w:color w:val="231F20"/>
          <w:sz w:val="22"/>
          <w:szCs w:val="22"/>
          <w:lang w:val="de-DE"/>
        </w:rPr>
        <w:t>schiede und Klassismus nur selten offenkundig eingestanden, wenn sie vorliegen. Die Übel des Rassismus und viel später auch des Sexismus, waren einfacher zu erkennen und zu hinterfragen als das Übel des Klassismus.</w:t>
      </w:r>
      <w:r w:rsidR="00F145DB" w:rsidRPr="00060455">
        <w:rPr>
          <w:rFonts w:ascii="Arial" w:hAnsi="Arial" w:cs="Arial"/>
          <w:sz w:val="22"/>
          <w:szCs w:val="22"/>
          <w:lang w:val="de-DE"/>
        </w:rPr>
        <w:t xml:space="preserve"> </w:t>
      </w:r>
      <w:r w:rsidRPr="00060455">
        <w:rPr>
          <w:rFonts w:ascii="Arial" w:hAnsi="Arial" w:cs="Arial"/>
          <w:color w:val="231F20"/>
          <w:sz w:val="22"/>
          <w:szCs w:val="22"/>
          <w:lang w:val="de-DE"/>
        </w:rPr>
        <w:t>Wir leben in einer Gesellschaft, in der die Armen keine öffentliche Stimme haben. Es ist kein Wunder, dass viele Bürger*innen lange dafür gebraucht habe, sich über Klassen bewusst zu werden – und ein Klassenbewusstsein zu entwickeln. Solidarität innerhalb ethnisch homogener Gruppen, insbesondere Solidarität unter Weißen, wurde historisch betrachtet immer dazu benutzt, um die Bedeutung von Klasse zu vernebeln, um weiße Arme dazu zu bringen, ihre Interessen im Einklang mit der Welt weißer Privilegien zu se</w:t>
      </w:r>
      <w:r w:rsidR="00AA0BA4" w:rsidRPr="00060455">
        <w:rPr>
          <w:rFonts w:ascii="Arial" w:hAnsi="Arial" w:cs="Arial"/>
          <w:color w:val="231F20"/>
          <w:sz w:val="22"/>
          <w:szCs w:val="22"/>
          <w:lang w:val="de-DE"/>
        </w:rPr>
        <w:t>hen. Ebenso wie man Schwar</w:t>
      </w:r>
      <w:r w:rsidRPr="00060455">
        <w:rPr>
          <w:rFonts w:ascii="Arial" w:hAnsi="Arial" w:cs="Arial"/>
          <w:color w:val="231F20"/>
          <w:sz w:val="22"/>
          <w:szCs w:val="22"/>
          <w:lang w:val="de-DE"/>
        </w:rPr>
        <w:t xml:space="preserve">zen Armen immer erzählt hat, dass Klasse niemals von so hoher Bedeutung sein kann wie </w:t>
      </w:r>
      <w:r w:rsidR="00F97850" w:rsidRPr="00F97850">
        <w:rPr>
          <w:rFonts w:ascii="Arial" w:hAnsi="Arial" w:cs="Arial"/>
          <w:color w:val="231F20"/>
          <w:sz w:val="22"/>
          <w:szCs w:val="22"/>
          <w:lang w:val="de-DE"/>
        </w:rPr>
        <w:t>R</w:t>
      </w:r>
      <w:r w:rsidRPr="00F97850">
        <w:rPr>
          <w:rFonts w:ascii="Arial" w:hAnsi="Arial" w:cs="Arial"/>
          <w:color w:val="231F20"/>
          <w:sz w:val="22"/>
          <w:szCs w:val="22"/>
          <w:lang w:val="de-DE"/>
        </w:rPr>
        <w:t>ace</w:t>
      </w:r>
      <w:r w:rsidRPr="00060455">
        <w:rPr>
          <w:rFonts w:ascii="Arial" w:hAnsi="Arial" w:cs="Arial"/>
          <w:color w:val="231F20"/>
          <w:sz w:val="22"/>
          <w:szCs w:val="22"/>
          <w:lang w:val="de-DE"/>
        </w:rPr>
        <w:t>. Heute wissen es sowohl Schwarze als auch weiße Arme besser. Sie lassen sich nicht mehr so leicht von dem Appell an unhint</w:t>
      </w:r>
      <w:r w:rsidR="00477390" w:rsidRPr="00060455">
        <w:rPr>
          <w:rFonts w:ascii="Arial" w:hAnsi="Arial" w:cs="Arial"/>
          <w:color w:val="231F20"/>
          <w:sz w:val="22"/>
          <w:szCs w:val="22"/>
          <w:lang w:val="de-DE"/>
        </w:rPr>
        <w:t>er</w:t>
      </w:r>
      <w:r w:rsidRPr="00060455">
        <w:rPr>
          <w:rFonts w:ascii="Arial" w:hAnsi="Arial" w:cs="Arial"/>
          <w:color w:val="231F20"/>
          <w:sz w:val="22"/>
          <w:szCs w:val="22"/>
          <w:lang w:val="de-DE"/>
        </w:rPr>
        <w:t>fragte ethnische Identifikation und Solidarität täuschen, aber sie sind noch unsicher, was all diese Verän</w:t>
      </w:r>
      <w:r w:rsidR="00477390" w:rsidRPr="00060455">
        <w:rPr>
          <w:rFonts w:ascii="Arial" w:hAnsi="Arial" w:cs="Arial"/>
          <w:color w:val="231F20"/>
          <w:sz w:val="22"/>
          <w:szCs w:val="22"/>
          <w:lang w:val="de-DE"/>
        </w:rPr>
        <w:t>derun</w:t>
      </w:r>
      <w:r w:rsidRPr="00060455">
        <w:rPr>
          <w:rFonts w:ascii="Arial" w:hAnsi="Arial" w:cs="Arial"/>
          <w:color w:val="231F20"/>
          <w:sz w:val="22"/>
          <w:szCs w:val="22"/>
          <w:lang w:val="de-DE"/>
        </w:rPr>
        <w:t>gen bedeuten: Sie wissen nicht, wo sie stehen.</w:t>
      </w:r>
    </w:p>
    <w:p w14:paraId="6A7E9A2D" w14:textId="77777777" w:rsidR="00CA5452" w:rsidRPr="00060455" w:rsidRDefault="009F59B9" w:rsidP="00567BFF">
      <w:pPr>
        <w:pStyle w:val="Textkrper"/>
        <w:spacing w:before="120"/>
        <w:ind w:left="0"/>
        <w:jc w:val="both"/>
        <w:rPr>
          <w:rFonts w:ascii="Arial" w:hAnsi="Arial" w:cs="Arial"/>
          <w:sz w:val="22"/>
          <w:szCs w:val="22"/>
          <w:lang w:val="de-DE"/>
        </w:rPr>
      </w:pPr>
      <w:r w:rsidRPr="00060455">
        <w:rPr>
          <w:rFonts w:ascii="Arial" w:hAnsi="Arial" w:cs="Arial"/>
          <w:color w:val="231F20"/>
          <w:sz w:val="22"/>
          <w:szCs w:val="22"/>
          <w:lang w:val="de-DE"/>
        </w:rPr>
        <w:t xml:space="preserve">Diese Unsicherheit wird von jenen geteilt, die nicht arm sind, aber schon morgen arm sein könnten, wenn sie ihre Jobs verlieren sollten. Auch sie haben Angst davor, zuzugeben, wie groß die Bedeutung von Klasse ist. Während man den Armen Sucht als Ausweg anbietet, um nicht zu viel nachdenken zu müssen, werden die arbeitenden Menschen zum Shoppen animiert. Die Konsumkultur bringt die arbeitenden Leute und die Mittelschicht zum Schweigen. Sie sind damit beschäftigt zu kaufen, oder zu planen, etwas zu kaufen. </w:t>
      </w:r>
      <w:r w:rsidR="00AA0BA4" w:rsidRPr="00060455">
        <w:rPr>
          <w:rFonts w:ascii="Arial" w:hAnsi="Arial" w:cs="Arial"/>
          <w:color w:val="231F20"/>
          <w:sz w:val="22"/>
          <w:szCs w:val="22"/>
          <w:lang w:val="de-DE"/>
        </w:rPr>
        <w:t>Trotz ihrer fragilen, am seide</w:t>
      </w:r>
      <w:r w:rsidRPr="00060455">
        <w:rPr>
          <w:rFonts w:ascii="Arial" w:hAnsi="Arial" w:cs="Arial"/>
          <w:color w:val="231F20"/>
          <w:sz w:val="22"/>
          <w:szCs w:val="22"/>
          <w:lang w:val="de-DE"/>
        </w:rPr>
        <w:t>nen Faden hängenden wirtschaftlichen Situation, halten sie noch immer am T</w:t>
      </w:r>
      <w:r w:rsidR="00AA0BA4" w:rsidRPr="00060455">
        <w:rPr>
          <w:rFonts w:ascii="Arial" w:hAnsi="Arial" w:cs="Arial"/>
          <w:color w:val="231F20"/>
          <w:sz w:val="22"/>
          <w:szCs w:val="22"/>
          <w:lang w:val="de-DE"/>
        </w:rPr>
        <w:t>raum einer klassenlosen Gesell</w:t>
      </w:r>
      <w:r w:rsidRPr="00060455">
        <w:rPr>
          <w:rFonts w:ascii="Arial" w:hAnsi="Arial" w:cs="Arial"/>
          <w:color w:val="231F20"/>
          <w:sz w:val="22"/>
          <w:szCs w:val="22"/>
          <w:lang w:val="de-DE"/>
        </w:rPr>
        <w:t>schaft fest, in der es jede*r an die Spitze schaffen kann. Sie haben Angst, sich der Bedeutung von schwindenden Ressourcen, den hohen Kosten für Bildung, Wohnen und dem Gesundheitswesen zu stellen. Sie haben Angst davor, zu tiefgründig über die Bedeutung von Klasse nachzudenken.</w:t>
      </w:r>
    </w:p>
    <w:p w14:paraId="15EDA696" w14:textId="77777777" w:rsidR="00CA5452" w:rsidRPr="00060455" w:rsidRDefault="009F59B9" w:rsidP="00567BFF">
      <w:pPr>
        <w:pStyle w:val="Textkrper"/>
        <w:spacing w:before="120"/>
        <w:ind w:left="0"/>
        <w:jc w:val="both"/>
        <w:rPr>
          <w:rFonts w:ascii="Arial" w:hAnsi="Arial" w:cs="Arial"/>
          <w:sz w:val="22"/>
          <w:szCs w:val="22"/>
          <w:lang w:val="de-DE"/>
        </w:rPr>
      </w:pPr>
      <w:r w:rsidRPr="00060455">
        <w:rPr>
          <w:rFonts w:ascii="Arial" w:hAnsi="Arial" w:cs="Arial"/>
          <w:color w:val="231F20"/>
          <w:sz w:val="22"/>
          <w:szCs w:val="22"/>
          <w:lang w:val="de-DE"/>
        </w:rPr>
        <w:t xml:space="preserve">Am Ende des Tages scheint es ihnen schlicht zu gefährlich, sich der vom Klassenkampf ausgehenden </w:t>
      </w:r>
      <w:r w:rsidR="00477390" w:rsidRPr="00060455">
        <w:rPr>
          <w:rFonts w:ascii="Arial" w:hAnsi="Arial" w:cs="Arial"/>
          <w:color w:val="231F20"/>
          <w:sz w:val="22"/>
          <w:szCs w:val="22"/>
          <w:lang w:val="de-DE"/>
        </w:rPr>
        <w:t>Bedro</w:t>
      </w:r>
      <w:r w:rsidRPr="00060455">
        <w:rPr>
          <w:rFonts w:ascii="Arial" w:hAnsi="Arial" w:cs="Arial"/>
          <w:color w:val="231F20"/>
          <w:sz w:val="22"/>
          <w:szCs w:val="22"/>
          <w:lang w:val="de-DE"/>
        </w:rPr>
        <w:t xml:space="preserve">hung zu stellen. Die ordentlichen binären Kategorien von weiß und Schwarz oder männlich und weiblich sind nicht vorhanden, wenn es um die Bedeutung von Klasse geht. Wie werden sie da den Feind ausmachen können? Wie sollen sie wissen, vor wem sie sich in Acht nehmen oder wen sie herausfordern müssen. Sie können den Wandel globaler Arbeit nicht sehen – die Gesichter der Frauen und Kinder, die grenzüberschreitend vom kapitalistischen Patriarchat weißer Vorherrschaft ausgebeutet werden, und sowohl zu Hause als auch im </w:t>
      </w:r>
      <w:r w:rsidR="00477390" w:rsidRPr="00060455">
        <w:rPr>
          <w:rFonts w:ascii="Arial" w:hAnsi="Arial" w:cs="Arial"/>
          <w:color w:val="231F20"/>
          <w:sz w:val="22"/>
          <w:szCs w:val="22"/>
          <w:lang w:val="de-DE"/>
        </w:rPr>
        <w:t>Aus</w:t>
      </w:r>
      <w:r w:rsidRPr="00060455">
        <w:rPr>
          <w:rFonts w:ascii="Arial" w:hAnsi="Arial" w:cs="Arial"/>
          <w:color w:val="231F20"/>
          <w:sz w:val="22"/>
          <w:szCs w:val="22"/>
          <w:lang w:val="de-DE"/>
        </w:rPr>
        <w:t xml:space="preserve">land für wenig Geld die Drecksarbeit machen. Sie sprechen nicht die Sprache der Migrant*innen, der </w:t>
      </w:r>
      <w:r w:rsidR="00477390" w:rsidRPr="00060455">
        <w:rPr>
          <w:rFonts w:ascii="Arial" w:hAnsi="Arial" w:cs="Arial"/>
          <w:color w:val="231F20"/>
          <w:sz w:val="22"/>
          <w:szCs w:val="22"/>
          <w:lang w:val="de-DE"/>
        </w:rPr>
        <w:t>Män</w:t>
      </w:r>
      <w:r w:rsidRPr="00060455">
        <w:rPr>
          <w:rFonts w:ascii="Arial" w:hAnsi="Arial" w:cs="Arial"/>
          <w:color w:val="231F20"/>
          <w:sz w:val="22"/>
          <w:szCs w:val="22"/>
          <w:lang w:val="de-DE"/>
        </w:rPr>
        <w:t>ner und Frauen, die hier in der Fleischindustrie, der Bekleidungs- und Textilbranche, als Landarbeiter*innen, Köch*innen, Hilfskellner*innen, Kindermädchen und Haushaltshilfen arbeiten.“ (hooks, 2020, S. 15–17)</w:t>
      </w:r>
    </w:p>
    <w:p w14:paraId="591C9418" w14:textId="77777777" w:rsidR="00CA5452" w:rsidRPr="00060455" w:rsidRDefault="009F59B9" w:rsidP="00F145DB">
      <w:pPr>
        <w:pStyle w:val="berschrift3"/>
        <w:spacing w:before="240" w:after="120"/>
        <w:ind w:left="0"/>
        <w:rPr>
          <w:rFonts w:ascii="Arial" w:hAnsi="Arial" w:cs="Arial"/>
          <w:lang w:val="de-DE"/>
        </w:rPr>
      </w:pPr>
      <w:r w:rsidRPr="00060455">
        <w:rPr>
          <w:rFonts w:ascii="Arial" w:hAnsi="Arial" w:cs="Arial"/>
          <w:b/>
          <w:color w:val="231F20"/>
          <w:lang w:val="de-DE"/>
        </w:rPr>
        <w:t>Fragen zum Text:</w:t>
      </w:r>
    </w:p>
    <w:p w14:paraId="386A4120"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 xml:space="preserve">Warum hält sich laut bell </w:t>
      </w:r>
      <w:r w:rsidRPr="00710660">
        <w:rPr>
          <w:rFonts w:ascii="Arial" w:hAnsi="Arial" w:cs="Arial"/>
          <w:i/>
          <w:color w:val="231F20"/>
          <w:szCs w:val="24"/>
          <w:lang w:val="de-DE"/>
        </w:rPr>
        <w:t>hooks die Vorstellung</w:t>
      </w:r>
      <w:r w:rsidRPr="00060455">
        <w:rPr>
          <w:rFonts w:ascii="Arial" w:hAnsi="Arial" w:cs="Arial"/>
          <w:i/>
          <w:color w:val="231F20"/>
          <w:szCs w:val="24"/>
          <w:lang w:val="de-DE"/>
        </w:rPr>
        <w:t xml:space="preserve"> einer klassenlosen Gesellschaft trotz ökonomischer Un</w:t>
      </w:r>
      <w:r w:rsidR="00AA0BA4" w:rsidRPr="00060455">
        <w:rPr>
          <w:rFonts w:ascii="Arial" w:hAnsi="Arial" w:cs="Arial"/>
          <w:i/>
          <w:color w:val="231F20"/>
          <w:szCs w:val="24"/>
          <w:lang w:val="de-DE"/>
        </w:rPr>
        <w:t>gleich</w:t>
      </w:r>
      <w:r w:rsidRPr="00060455">
        <w:rPr>
          <w:rFonts w:ascii="Arial" w:hAnsi="Arial" w:cs="Arial"/>
          <w:i/>
          <w:color w:val="231F20"/>
          <w:szCs w:val="24"/>
          <w:lang w:val="de-DE"/>
        </w:rPr>
        <w:t>heit so hartnäckig?</w:t>
      </w:r>
    </w:p>
    <w:p w14:paraId="5F512B62"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Warum kommt es oft zu keiner Solidarität zwischen Armen?</w:t>
      </w:r>
    </w:p>
    <w:p w14:paraId="47FA48BC" w14:textId="77777777" w:rsidR="00F145DB" w:rsidRPr="00060455" w:rsidRDefault="009F59B9" w:rsidP="00FC5026">
      <w:pPr>
        <w:spacing w:before="120"/>
        <w:rPr>
          <w:rFonts w:ascii="Arial" w:hAnsi="Arial" w:cs="Arial"/>
          <w:i/>
          <w:color w:val="231F20"/>
          <w:szCs w:val="24"/>
          <w:lang w:val="de-DE"/>
        </w:rPr>
      </w:pPr>
      <w:r w:rsidRPr="00060455">
        <w:rPr>
          <w:rFonts w:ascii="Arial" w:hAnsi="Arial" w:cs="Arial"/>
          <w:i/>
          <w:color w:val="231F20"/>
          <w:szCs w:val="24"/>
          <w:lang w:val="de-DE"/>
        </w:rPr>
        <w:t>Was hindert Menschen daran, gegen kapitalistische Herrschaftsverhältnisse aktiv zu werden?</w:t>
      </w:r>
    </w:p>
    <w:p w14:paraId="67C530FB" w14:textId="77777777" w:rsidR="00F145DB" w:rsidRPr="00060455" w:rsidRDefault="00F145DB">
      <w:pPr>
        <w:rPr>
          <w:rFonts w:ascii="Arial" w:hAnsi="Arial" w:cs="Arial"/>
          <w:i/>
          <w:color w:val="231F20"/>
          <w:sz w:val="20"/>
          <w:lang w:val="de-DE"/>
        </w:rPr>
      </w:pPr>
      <w:r w:rsidRPr="00060455">
        <w:rPr>
          <w:rFonts w:ascii="Arial" w:hAnsi="Arial" w:cs="Arial"/>
          <w:i/>
          <w:color w:val="231F20"/>
          <w:sz w:val="20"/>
          <w:lang w:val="de-DE"/>
        </w:rPr>
        <w:br w:type="page"/>
      </w:r>
    </w:p>
    <w:p w14:paraId="12F5017A" w14:textId="77777777" w:rsidR="00CA5452" w:rsidRPr="00060455" w:rsidRDefault="009F59B9" w:rsidP="00F97850">
      <w:pPr>
        <w:pStyle w:val="berschrift1"/>
        <w:spacing w:before="0"/>
        <w:ind w:left="0"/>
        <w:rPr>
          <w:rFonts w:ascii="Arial" w:hAnsi="Arial" w:cs="Arial"/>
          <w:b w:val="0"/>
          <w:bCs w:val="0"/>
          <w:lang w:val="de-DE"/>
        </w:rPr>
      </w:pPr>
      <w:r w:rsidRPr="00060455">
        <w:rPr>
          <w:rFonts w:ascii="Arial" w:hAnsi="Arial" w:cs="Arial"/>
          <w:color w:val="231F20"/>
          <w:lang w:val="de-DE"/>
        </w:rPr>
        <w:lastRenderedPageBreak/>
        <w:t>Handout B: Was bedeutet Klassismus?</w:t>
      </w:r>
    </w:p>
    <w:p w14:paraId="5C465533" w14:textId="4EB099DC" w:rsidR="00CA5452" w:rsidRPr="00060455" w:rsidRDefault="009F59B9" w:rsidP="00F97850">
      <w:pPr>
        <w:spacing w:before="120" w:after="120"/>
        <w:rPr>
          <w:rFonts w:ascii="Arial" w:hAnsi="Arial" w:cs="Arial"/>
          <w:i/>
          <w:color w:val="231F20"/>
          <w:lang w:val="de-DE"/>
        </w:rPr>
      </w:pPr>
      <w:r w:rsidRPr="00060455">
        <w:rPr>
          <w:rFonts w:ascii="Arial" w:hAnsi="Arial" w:cs="Arial"/>
          <w:i/>
          <w:color w:val="231F20"/>
          <w:lang w:val="de-DE"/>
        </w:rPr>
        <w:t>Aus: Andreas Kemper (2016). Klassismus. Eine Bestandsaufnahme. Hg. v. Friedrich-Ebert</w:t>
      </w:r>
      <w:r w:rsidR="00F145DB" w:rsidRPr="00060455">
        <w:rPr>
          <w:rFonts w:ascii="Arial" w:hAnsi="Arial" w:cs="Arial"/>
          <w:i/>
          <w:color w:val="231F20"/>
          <w:lang w:val="de-DE"/>
        </w:rPr>
        <w:t>-Stiftung Landesbüro Thüringen,</w:t>
      </w:r>
      <w:r w:rsidRPr="00060455">
        <w:rPr>
          <w:rFonts w:ascii="Arial" w:hAnsi="Arial" w:cs="Arial"/>
          <w:i/>
          <w:color w:val="231F20"/>
          <w:lang w:val="de-DE"/>
        </w:rPr>
        <w:t xml:space="preserve"> Erfurt. </w:t>
      </w:r>
      <w:r w:rsidR="002F6E54" w:rsidRPr="002F6E54">
        <w:rPr>
          <w:rFonts w:ascii="Arial" w:hAnsi="Arial" w:cs="Arial"/>
          <w:i/>
          <w:color w:val="231F20"/>
          <w:u w:val="single"/>
          <w:lang w:val="de-DE"/>
        </w:rPr>
        <w:t>http://library.fes.de/pdf-files/bueros/erfurt/12716.pdf</w:t>
      </w:r>
      <w:r w:rsidR="002F6E54" w:rsidRPr="002F6E54">
        <w:rPr>
          <w:rFonts w:ascii="Arial" w:hAnsi="Arial" w:cs="Arial"/>
          <w:i/>
          <w:color w:val="231F20"/>
          <w:lang w:val="de-DE"/>
        </w:rPr>
        <w:t>.</w:t>
      </w:r>
    </w:p>
    <w:p w14:paraId="113F61FE" w14:textId="28050642" w:rsidR="00CA5452" w:rsidRPr="002F6E54" w:rsidRDefault="009F59B9" w:rsidP="00567BFF">
      <w:pPr>
        <w:pStyle w:val="Textkrper"/>
        <w:spacing w:before="120"/>
        <w:ind w:left="0"/>
        <w:jc w:val="both"/>
        <w:rPr>
          <w:rFonts w:ascii="Arial" w:hAnsi="Arial" w:cs="Arial"/>
          <w:sz w:val="22"/>
          <w:szCs w:val="22"/>
          <w:lang w:val="de-DE"/>
        </w:rPr>
      </w:pPr>
      <w:r w:rsidRPr="00060455">
        <w:rPr>
          <w:rFonts w:ascii="Arial" w:hAnsi="Arial" w:cs="Arial"/>
          <w:color w:val="231F20"/>
          <w:sz w:val="22"/>
          <w:szCs w:val="22"/>
          <w:lang w:val="de-DE"/>
        </w:rPr>
        <w:t xml:space="preserve">„Klassismus könnte verkürzt als klassenbezogene Diskriminierung bezeichnet werden. Weniger </w:t>
      </w:r>
      <w:r w:rsidR="00477390" w:rsidRPr="00060455">
        <w:rPr>
          <w:rFonts w:ascii="Arial" w:hAnsi="Arial" w:cs="Arial"/>
          <w:color w:val="231F20"/>
          <w:sz w:val="22"/>
          <w:szCs w:val="22"/>
          <w:lang w:val="de-DE"/>
        </w:rPr>
        <w:t>missverständ</w:t>
      </w:r>
      <w:r w:rsidRPr="00060455">
        <w:rPr>
          <w:rFonts w:ascii="Arial" w:hAnsi="Arial" w:cs="Arial"/>
          <w:color w:val="231F20"/>
          <w:sz w:val="22"/>
          <w:szCs w:val="22"/>
          <w:lang w:val="de-DE"/>
        </w:rPr>
        <w:t>lich wäre eine genauere Definition: ‚Klassenbezogenheit‘ meint Diskriminierung aufgrund der sozialen Herkunft (z. B. Schüler oder Schülerinnen, deren Eltern arm sind) oder der sozialen Position (z. B. Menschen, die auf ALG II angewiesen sind). ‚Diskriminierung‘ meint nicht nur Vorurteil oder gar wertneutrale Unterscheidung, sondern in einem umfassenderen Sinn Ausbeutung, Marginalisierung, Gewalt, Macht und Kulturimperialismus. Diese fünf Formen der Unterdrückung bezeichnet Iris M. Young als die ‚Five Faces of Oppression‘, die ‚fünf Gesichter der Unterdrückung‘ (Young, 1996). Zwar wurden diese fünf Unterdrückungsformen von Iris M. Young nicht hi</w:t>
      </w:r>
      <w:r w:rsidR="00477390" w:rsidRPr="00060455">
        <w:rPr>
          <w:rFonts w:ascii="Arial" w:hAnsi="Arial" w:cs="Arial"/>
          <w:color w:val="231F20"/>
          <w:sz w:val="22"/>
          <w:szCs w:val="22"/>
          <w:lang w:val="de-DE"/>
        </w:rPr>
        <w:t>n</w:t>
      </w:r>
      <w:r w:rsidRPr="00060455">
        <w:rPr>
          <w:rFonts w:ascii="Arial" w:hAnsi="Arial" w:cs="Arial"/>
          <w:color w:val="231F20"/>
          <w:sz w:val="22"/>
          <w:szCs w:val="22"/>
          <w:lang w:val="de-DE"/>
        </w:rPr>
        <w:t xml:space="preserve">sichtlich des Klassismus untersucht, dennoch lässt sich leicht zeigen, dass auch Klassismus als Unterdrückungsform in allen diesen Bereichen </w:t>
      </w:r>
      <w:r w:rsidRPr="002F6E54">
        <w:rPr>
          <w:rFonts w:ascii="Arial" w:hAnsi="Arial" w:cs="Arial"/>
          <w:color w:val="231F20"/>
          <w:sz w:val="22"/>
          <w:szCs w:val="22"/>
          <w:lang w:val="de-DE"/>
        </w:rPr>
        <w:t>zu finden ist. Auf den Punkt gebracht: Klassismus ist Ausbeutung, Marginalisierung, Gewalt, Macht und Kulturimperialismus aufgrund der sozialen Herkunft oder Position. Es ist erstaunlich, dass</w:t>
      </w:r>
      <w:r w:rsidR="00F145DB" w:rsidRPr="002F6E54">
        <w:rPr>
          <w:rFonts w:ascii="Arial" w:hAnsi="Arial" w:cs="Arial"/>
          <w:sz w:val="22"/>
          <w:szCs w:val="22"/>
          <w:lang w:val="de-DE"/>
        </w:rPr>
        <w:t xml:space="preserve"> </w:t>
      </w:r>
      <w:r w:rsidRPr="002F6E54">
        <w:rPr>
          <w:rFonts w:ascii="Arial" w:hAnsi="Arial" w:cs="Arial"/>
          <w:color w:val="231F20"/>
          <w:sz w:val="22"/>
          <w:szCs w:val="22"/>
          <w:lang w:val="de-DE"/>
        </w:rPr>
        <w:t xml:space="preserve">‚Klassismus‘ im Vergleich zu ‚Rassismus‘ oder ‚Sexismus‘ ein eher unbekannter Begriff ist, zumal Class, Race und Gender als die zentralen Ungleichheitskategorien gelten. Dass ‚Klassismus‘ als Begriff unbekannter ist als die verwandten Begriffe ‚Rassismus‘ und ‚Sexismus‘ hat verschiedene Ursachen. Der vorliegende Text kann aus Platzgründen nicht die Ursachen analysieren, geht aber davon aus, dass die soziale </w:t>
      </w:r>
      <w:r w:rsidR="00783574" w:rsidRPr="002F6E54">
        <w:rPr>
          <w:rFonts w:ascii="Arial" w:hAnsi="Arial" w:cs="Arial"/>
          <w:color w:val="231F20"/>
          <w:sz w:val="22"/>
          <w:szCs w:val="22"/>
          <w:lang w:val="de"/>
        </w:rPr>
        <w:t xml:space="preserve">Unsichtbarmachung </w:t>
      </w:r>
      <w:r w:rsidRPr="002F6E54">
        <w:rPr>
          <w:rFonts w:ascii="Arial" w:hAnsi="Arial" w:cs="Arial"/>
          <w:color w:val="231F20"/>
          <w:sz w:val="22"/>
          <w:szCs w:val="22"/>
          <w:lang w:val="de-DE"/>
        </w:rPr>
        <w:t>von Klassismus als Unterdrückung ein wesentlicher Grund dafür ist, dass der Begri</w:t>
      </w:r>
      <w:r w:rsidR="00AA0BA4" w:rsidRPr="002F6E54">
        <w:rPr>
          <w:rFonts w:ascii="Arial" w:hAnsi="Arial" w:cs="Arial"/>
          <w:color w:val="231F20"/>
          <w:sz w:val="22"/>
          <w:szCs w:val="22"/>
          <w:lang w:val="de-DE"/>
        </w:rPr>
        <w:t>ff bislang in Deutschland fakt</w:t>
      </w:r>
      <w:r w:rsidRPr="002F6E54">
        <w:rPr>
          <w:rFonts w:ascii="Arial" w:hAnsi="Arial" w:cs="Arial"/>
          <w:color w:val="231F20"/>
          <w:sz w:val="22"/>
          <w:szCs w:val="22"/>
          <w:lang w:val="de-DE"/>
        </w:rPr>
        <w:t xml:space="preserve">isch nicht existiert. Die </w:t>
      </w:r>
      <w:r w:rsidR="00783574" w:rsidRPr="002F6E54">
        <w:rPr>
          <w:rFonts w:ascii="Arial" w:hAnsi="Arial" w:cs="Arial"/>
          <w:color w:val="231F20"/>
          <w:sz w:val="22"/>
          <w:szCs w:val="22"/>
          <w:lang w:val="de"/>
        </w:rPr>
        <w:t xml:space="preserve">Unsichtbarmachung </w:t>
      </w:r>
      <w:r w:rsidRPr="002F6E54">
        <w:rPr>
          <w:rFonts w:ascii="Arial" w:hAnsi="Arial" w:cs="Arial"/>
          <w:color w:val="231F20"/>
          <w:sz w:val="22"/>
          <w:szCs w:val="22"/>
          <w:lang w:val="de-DE"/>
        </w:rPr>
        <w:t>von Klassismus als Unterdrückungsform ist selber eine Folge des Klassismus, nämlich von klassistischen Machtverhältnissen, klassistischer Marginalisierung und vor allem von klassistischem Kulturimperialismus.“ (Kemper, 2016, S. 6f.)</w:t>
      </w:r>
    </w:p>
    <w:p w14:paraId="479F064B" w14:textId="77777777" w:rsidR="00CA5452" w:rsidRPr="00060455" w:rsidRDefault="009F59B9" w:rsidP="00F97850">
      <w:pPr>
        <w:pStyle w:val="Textkrper"/>
        <w:spacing w:before="120"/>
        <w:ind w:left="0"/>
        <w:jc w:val="both"/>
        <w:rPr>
          <w:rFonts w:ascii="Arial" w:hAnsi="Arial" w:cs="Arial"/>
          <w:sz w:val="22"/>
          <w:szCs w:val="22"/>
          <w:lang w:val="de-DE"/>
        </w:rPr>
      </w:pPr>
      <w:r w:rsidRPr="00060455">
        <w:rPr>
          <w:rFonts w:ascii="Arial" w:hAnsi="Arial" w:cs="Arial"/>
          <w:color w:val="231F20"/>
          <w:sz w:val="22"/>
          <w:szCs w:val="22"/>
          <w:lang w:val="de-DE"/>
        </w:rPr>
        <w:t>[…]</w:t>
      </w:r>
    </w:p>
    <w:p w14:paraId="3AC14DDA" w14:textId="151E0985" w:rsidR="00CA5452" w:rsidRDefault="009F59B9" w:rsidP="00567BFF">
      <w:pPr>
        <w:pStyle w:val="Textkrper"/>
        <w:spacing w:before="120"/>
        <w:ind w:left="0"/>
        <w:jc w:val="both"/>
        <w:rPr>
          <w:rFonts w:ascii="Arial" w:hAnsi="Arial" w:cs="Arial"/>
          <w:color w:val="231F20"/>
          <w:sz w:val="22"/>
          <w:szCs w:val="22"/>
          <w:lang w:val="de-DE"/>
        </w:rPr>
      </w:pPr>
      <w:r w:rsidRPr="00060455">
        <w:rPr>
          <w:rFonts w:ascii="Arial" w:hAnsi="Arial" w:cs="Arial"/>
          <w:color w:val="231F20"/>
          <w:sz w:val="22"/>
          <w:szCs w:val="22"/>
          <w:lang w:val="de-DE"/>
        </w:rPr>
        <w:t>„Hier soll auf zwei der ‚Five Faces of Oppression‘ kurz noch einmal eingegang</w:t>
      </w:r>
      <w:r w:rsidR="00AA0BA4" w:rsidRPr="00060455">
        <w:rPr>
          <w:rFonts w:ascii="Arial" w:hAnsi="Arial" w:cs="Arial"/>
          <w:color w:val="231F20"/>
          <w:sz w:val="22"/>
          <w:szCs w:val="22"/>
          <w:lang w:val="de-DE"/>
        </w:rPr>
        <w:t>en werden: Gewalt und Kultur</w:t>
      </w:r>
      <w:r w:rsidRPr="00060455">
        <w:rPr>
          <w:rFonts w:ascii="Arial" w:hAnsi="Arial" w:cs="Arial"/>
          <w:color w:val="231F20"/>
          <w:sz w:val="22"/>
          <w:szCs w:val="22"/>
          <w:lang w:val="de-DE"/>
        </w:rPr>
        <w:t>imperialismus. Der Kapitalismus entstand nicht einfach in Folge der Erfindung von Dampfmaschinen. Damit der Kapitalismus funktioniert, mussten Menschen in einem über Jahrhunderte dauernden Prozess diszipliniert</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 xml:space="preserve">werden, die Fabrikation von Waren ging mit der ‚Fabrikation‘ von Fabrikarbeiter_innen einher. Noch vor hundert Jahren gab es die sogenannten Korrektionsanstalten zur Korrektion der Menschen, die nicht in Fabriken </w:t>
      </w:r>
      <w:r w:rsidR="00477390" w:rsidRPr="00060455">
        <w:rPr>
          <w:rFonts w:ascii="Arial" w:hAnsi="Arial" w:cs="Arial"/>
          <w:color w:val="231F20"/>
          <w:sz w:val="22"/>
          <w:szCs w:val="22"/>
          <w:lang w:val="de-DE"/>
        </w:rPr>
        <w:t>einge</w:t>
      </w:r>
      <w:r w:rsidRPr="00060455">
        <w:rPr>
          <w:rFonts w:ascii="Arial" w:hAnsi="Arial" w:cs="Arial"/>
          <w:color w:val="231F20"/>
          <w:sz w:val="22"/>
          <w:szCs w:val="22"/>
          <w:lang w:val="de-DE"/>
        </w:rPr>
        <w:t xml:space="preserve">setzt werden konnten. Die Gewalterfahrung dieser Disziplinierungen wurden in den Familien weitervermittelt, die Familien bilden nach Michel Foucault den Kristallisationspunkt im Umschlag von der Disziplinargesellschaft zur biopolitischen Kontrollgesellschaft: Hier werden die ‚Klassenkörper‘ reproduziert und diese </w:t>
      </w:r>
      <w:r w:rsidR="00477390" w:rsidRPr="00060455">
        <w:rPr>
          <w:rFonts w:ascii="Arial" w:hAnsi="Arial" w:cs="Arial"/>
          <w:color w:val="231F20"/>
          <w:sz w:val="22"/>
          <w:szCs w:val="22"/>
          <w:lang w:val="de-DE"/>
        </w:rPr>
        <w:t>Klassenrepro</w:t>
      </w:r>
      <w:r w:rsidRPr="00060455">
        <w:rPr>
          <w:rFonts w:ascii="Arial" w:hAnsi="Arial" w:cs="Arial"/>
          <w:color w:val="231F20"/>
          <w:sz w:val="22"/>
          <w:szCs w:val="22"/>
          <w:lang w:val="de-DE"/>
        </w:rPr>
        <w:t xml:space="preserve">duktion geht einher mit Klassismus. Diese Klassenreproduktion muss nicht mit brachialer Gewalt einhergehen, wenn der Kulturimperialismus das Kommando übernimmt. Kulturimperialismus meint eine </w:t>
      </w:r>
      <w:r w:rsidR="00477390" w:rsidRPr="00060455">
        <w:rPr>
          <w:rFonts w:ascii="Arial" w:hAnsi="Arial" w:cs="Arial"/>
          <w:color w:val="231F20"/>
          <w:sz w:val="22"/>
          <w:szCs w:val="22"/>
          <w:lang w:val="de-DE"/>
        </w:rPr>
        <w:t>Ausgrenzungsstra</w:t>
      </w:r>
      <w:r w:rsidRPr="00060455">
        <w:rPr>
          <w:rFonts w:ascii="Arial" w:hAnsi="Arial" w:cs="Arial"/>
          <w:color w:val="231F20"/>
          <w:sz w:val="22"/>
          <w:szCs w:val="22"/>
          <w:lang w:val="de-DE"/>
        </w:rPr>
        <w:t xml:space="preserve">tegie, die sogar die diskriminierte[n] Gruppen selbst dazu bringt, sich mit den Bewertungsmaßstäben der </w:t>
      </w:r>
      <w:r w:rsidR="00477390" w:rsidRPr="00060455">
        <w:rPr>
          <w:rFonts w:ascii="Arial" w:hAnsi="Arial" w:cs="Arial"/>
          <w:color w:val="231F20"/>
          <w:sz w:val="22"/>
          <w:szCs w:val="22"/>
          <w:lang w:val="de-DE"/>
        </w:rPr>
        <w:t>Herr</w:t>
      </w:r>
      <w:r w:rsidRPr="00060455">
        <w:rPr>
          <w:rFonts w:ascii="Arial" w:hAnsi="Arial" w:cs="Arial"/>
          <w:color w:val="231F20"/>
          <w:sz w:val="22"/>
          <w:szCs w:val="22"/>
          <w:lang w:val="de-DE"/>
        </w:rPr>
        <w:t>schenden als ‚das Andere‘ zu betrachten (‚doppeltes Bewusstsein‘, vgl. Du Bois, 1969). Wirksam ist be</w:t>
      </w:r>
      <w:r w:rsidR="00477390" w:rsidRPr="00060455">
        <w:rPr>
          <w:rFonts w:ascii="Arial" w:hAnsi="Arial" w:cs="Arial"/>
          <w:color w:val="231F20"/>
          <w:sz w:val="22"/>
          <w:szCs w:val="22"/>
          <w:lang w:val="de-DE"/>
        </w:rPr>
        <w:t>i</w:t>
      </w:r>
      <w:r w:rsidRPr="00060455">
        <w:rPr>
          <w:rFonts w:ascii="Arial" w:hAnsi="Arial" w:cs="Arial"/>
          <w:color w:val="231F20"/>
          <w:sz w:val="22"/>
          <w:szCs w:val="22"/>
          <w:lang w:val="de-DE"/>
        </w:rPr>
        <w:t xml:space="preserve">spielsweise die ‚symbolische Gewalt‘ (vgl. Bourdieu, 1979) der unhinterfragten Kollektivsymbolik (vgl. Link, 1984) ‚unserer‘ Kultur. Bewusst zu machen wären bspw. die Raummetaphern, mit denen ‚auf-‘ und </w:t>
      </w:r>
      <w:r w:rsidR="00477390" w:rsidRPr="00060455">
        <w:rPr>
          <w:rFonts w:ascii="Arial" w:hAnsi="Arial" w:cs="Arial"/>
          <w:color w:val="231F20"/>
          <w:sz w:val="22"/>
          <w:szCs w:val="22"/>
          <w:lang w:val="de-DE"/>
        </w:rPr>
        <w:t>‚ab</w:t>
      </w:r>
      <w:r w:rsidRPr="00060455">
        <w:rPr>
          <w:rFonts w:ascii="Arial" w:hAnsi="Arial" w:cs="Arial"/>
          <w:color w:val="231F20"/>
          <w:sz w:val="22"/>
          <w:szCs w:val="22"/>
          <w:lang w:val="de-DE"/>
        </w:rPr>
        <w:t>gewertet wird, also eine Gleichzeitigkeit von Zuordnungen von Räumen und Bewertungen dieser Positionen: Die ‚Unter‘schicht ist</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‚unten‘ und ‚unten“ wird ‚ab‘gewertet; die ‚Ober‘schicht ist ‚oben‘ und ‚oben‘ ist ‚höher‘wertig. Die ‚Masse‘ als das Dunkle, Herunterziehende, Lähmende ist ein zu hinterfragendes klassistisches Bild, das sich mit Bildern anderer Diskriminierungsformen überschneidet: ‚unten, dunkel, passiv, krumm‘ sind Eigenschaften, die auch Armen und Frauen zugeschrieben werden.“ (Kemper, 2016, S. 14f.)</w:t>
      </w:r>
    </w:p>
    <w:p w14:paraId="3C5FF9C0" w14:textId="48FD0AB3" w:rsidR="00F97850" w:rsidRDefault="00F97850" w:rsidP="00567BFF">
      <w:pPr>
        <w:pStyle w:val="Textkrper"/>
        <w:spacing w:before="120"/>
        <w:ind w:left="0"/>
        <w:jc w:val="both"/>
        <w:rPr>
          <w:rFonts w:ascii="Arial" w:hAnsi="Arial" w:cs="Arial"/>
          <w:color w:val="231F20"/>
          <w:sz w:val="22"/>
          <w:szCs w:val="22"/>
          <w:lang w:val="de-DE"/>
        </w:rPr>
      </w:pPr>
    </w:p>
    <w:p w14:paraId="2E90479A" w14:textId="701798DD" w:rsidR="00F97850" w:rsidRDefault="00F97850" w:rsidP="00567BFF">
      <w:pPr>
        <w:pStyle w:val="Textkrper"/>
        <w:spacing w:before="120"/>
        <w:ind w:left="0"/>
        <w:jc w:val="both"/>
        <w:rPr>
          <w:rFonts w:ascii="Arial" w:hAnsi="Arial" w:cs="Arial"/>
          <w:color w:val="231F20"/>
          <w:sz w:val="22"/>
          <w:szCs w:val="22"/>
          <w:lang w:val="de-DE"/>
        </w:rPr>
      </w:pPr>
    </w:p>
    <w:p w14:paraId="54503FC9" w14:textId="77777777" w:rsidR="00F97850" w:rsidRDefault="00F97850" w:rsidP="00567BFF">
      <w:pPr>
        <w:pStyle w:val="Textkrper"/>
        <w:spacing w:before="120"/>
        <w:ind w:left="0"/>
        <w:jc w:val="both"/>
        <w:rPr>
          <w:rFonts w:ascii="Arial" w:hAnsi="Arial" w:cs="Arial"/>
          <w:color w:val="231F20"/>
          <w:sz w:val="22"/>
          <w:szCs w:val="22"/>
          <w:lang w:val="de-DE"/>
        </w:rPr>
      </w:pPr>
    </w:p>
    <w:p w14:paraId="24D47F89" w14:textId="77777777" w:rsidR="00CA5452" w:rsidRPr="00060455" w:rsidRDefault="009F59B9" w:rsidP="00F145DB">
      <w:pPr>
        <w:pStyle w:val="berschrift3"/>
        <w:spacing w:before="240"/>
        <w:ind w:left="0"/>
        <w:rPr>
          <w:rFonts w:ascii="Arial" w:hAnsi="Arial" w:cs="Arial"/>
          <w:lang w:val="de-DE"/>
        </w:rPr>
      </w:pPr>
      <w:r w:rsidRPr="00060455">
        <w:rPr>
          <w:rFonts w:ascii="Arial" w:hAnsi="Arial" w:cs="Arial"/>
          <w:b/>
          <w:color w:val="231F20"/>
          <w:lang w:val="de-DE"/>
        </w:rPr>
        <w:lastRenderedPageBreak/>
        <w:t>Fragen zum Text:</w:t>
      </w:r>
    </w:p>
    <w:p w14:paraId="072D6E5C"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Wer ist laut Kemper von Klassismus betroffen?</w:t>
      </w:r>
    </w:p>
    <w:p w14:paraId="74EF6CC0"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Welche fünf Formen klassistischer Unterdrückung unterscheidet Andreas Kemper?</w:t>
      </w:r>
    </w:p>
    <w:p w14:paraId="76C4EFF0" w14:textId="77777777" w:rsidR="00F97850" w:rsidRDefault="009F59B9" w:rsidP="00F97850">
      <w:pPr>
        <w:spacing w:before="120"/>
        <w:rPr>
          <w:rFonts w:ascii="Arial" w:eastAsia="Arial" w:hAnsi="Arial" w:cs="Arial"/>
          <w:i/>
          <w:color w:val="231F20"/>
          <w:lang w:val="de-DE"/>
        </w:rPr>
      </w:pPr>
      <w:r w:rsidRPr="00060455">
        <w:rPr>
          <w:rFonts w:ascii="Arial" w:eastAsia="Arial" w:hAnsi="Arial" w:cs="Arial"/>
          <w:i/>
          <w:color w:val="231F20"/>
          <w:lang w:val="de-DE"/>
        </w:rPr>
        <w:t>Was ist unter Kulturimperialismus zu verstehen? Welche Rolle spielt das „doppelte Bewusstsein“ dabei? Was ist an Begriffen wie „Unterschicht“ und „Oberschicht“ problematisch?</w:t>
      </w:r>
    </w:p>
    <w:p w14:paraId="1DBE7978" w14:textId="07AF9A73" w:rsidR="00CA5452" w:rsidRPr="00F97850" w:rsidRDefault="009F59B9" w:rsidP="00F97850">
      <w:pPr>
        <w:pStyle w:val="berschrift1"/>
        <w:spacing w:before="240"/>
        <w:ind w:left="0"/>
        <w:rPr>
          <w:rFonts w:ascii="Arial" w:hAnsi="Arial" w:cs="Arial"/>
          <w:color w:val="231F20"/>
          <w:lang w:val="de-DE"/>
        </w:rPr>
      </w:pPr>
      <w:r w:rsidRPr="00060455">
        <w:rPr>
          <w:rFonts w:ascii="Arial" w:hAnsi="Arial" w:cs="Arial"/>
          <w:color w:val="231F20"/>
          <w:lang w:val="de-DE"/>
        </w:rPr>
        <w:t>Handout C: Was bedeutet Klassismus?</w:t>
      </w:r>
    </w:p>
    <w:p w14:paraId="2F46AA37" w14:textId="58D2B260" w:rsidR="00CA5452" w:rsidRPr="00060455" w:rsidRDefault="009F59B9" w:rsidP="00F97850">
      <w:pPr>
        <w:spacing w:before="120" w:after="120"/>
        <w:jc w:val="both"/>
        <w:rPr>
          <w:rFonts w:ascii="Arial" w:eastAsia="Arial" w:hAnsi="Arial" w:cs="Arial"/>
          <w:lang w:val="de-DE"/>
        </w:rPr>
      </w:pPr>
      <w:r w:rsidRPr="00060455">
        <w:rPr>
          <w:rFonts w:ascii="Arial" w:hAnsi="Arial" w:cs="Arial"/>
          <w:i/>
          <w:color w:val="231F20"/>
          <w:szCs w:val="24"/>
          <w:lang w:val="de-DE"/>
        </w:rPr>
        <w:t xml:space="preserve">Francis Seeck (2020). Hä, was heißt denn Klassismus? Missy Magazine, 1. </w:t>
      </w:r>
      <w:r w:rsidRPr="00060455">
        <w:rPr>
          <w:rFonts w:ascii="Arial" w:hAnsi="Arial" w:cs="Arial"/>
          <w:i/>
          <w:color w:val="231F20"/>
          <w:szCs w:val="24"/>
          <w:u w:val="single" w:color="231F20"/>
          <w:lang w:val="de-DE"/>
        </w:rPr>
        <w:t>https://missy-magazine.de/</w:t>
      </w:r>
      <w:r w:rsidRPr="00060455">
        <w:rPr>
          <w:rFonts w:ascii="Arial" w:hAnsi="Arial" w:cs="Arial"/>
          <w:i/>
          <w:color w:val="231F20"/>
          <w:szCs w:val="24"/>
          <w:u w:val="single"/>
          <w:lang w:val="de-DE"/>
        </w:rPr>
        <w:t>blog/2020/01/28/hae-was-heisst-denn-klassismus/</w:t>
      </w:r>
      <w:r w:rsidRPr="00060455">
        <w:rPr>
          <w:rFonts w:ascii="Arial" w:hAnsi="Arial" w:cs="Arial"/>
          <w:i/>
          <w:color w:val="231F20"/>
          <w:szCs w:val="24"/>
          <w:lang w:val="de-DE"/>
        </w:rPr>
        <w:t>.</w:t>
      </w:r>
    </w:p>
    <w:p w14:paraId="44FCCD9B" w14:textId="5A1ADE7F" w:rsidR="00CA5452"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 xml:space="preserve">„Klassistische Gewalt hat eine lange Tradition. Im Nationalsozialismus wurden als ‚asozial‘ Stigmatisierte, z. B. Bettler*innen und Sexarbeiter*innen, mit dem schwarzen Winkel gekennzeichnet und unter dem Begriff ‚Aktion Arbeitsscheu Reich‘ in Konzentrationslager verschleppt. Die Debatte um Klassismus wurde von sozialen </w:t>
      </w:r>
      <w:r w:rsidR="00477390" w:rsidRPr="00060455">
        <w:rPr>
          <w:rFonts w:ascii="Arial" w:hAnsi="Arial" w:cs="Arial"/>
          <w:color w:val="231F20"/>
          <w:sz w:val="22"/>
          <w:szCs w:val="22"/>
          <w:lang w:val="de-DE"/>
        </w:rPr>
        <w:t>Bewe</w:t>
      </w:r>
      <w:r w:rsidRPr="00060455">
        <w:rPr>
          <w:rFonts w:ascii="Arial" w:hAnsi="Arial" w:cs="Arial"/>
          <w:color w:val="231F20"/>
          <w:sz w:val="22"/>
          <w:szCs w:val="22"/>
          <w:lang w:val="de-DE"/>
        </w:rPr>
        <w:t>gungen angestoßen. Ende der 1980er-Jahre gründeten sich in Westdeutschland Proll-Lesbengruppen. Lesben, die in der Armuts- oder Arbeiter*innenklasse, auf Bäuer*innenhöfen oder in Heimen aufgewachsen waren, organisierten sich. Von ihnen gingen antiklassistische Interventionen in die Frauen- und Lesbenbewegung</w:t>
      </w:r>
      <w:r w:rsidR="00477390" w:rsidRPr="00060455">
        <w:rPr>
          <w:rFonts w:ascii="Arial" w:hAnsi="Arial" w:cs="Arial"/>
          <w:sz w:val="22"/>
          <w:szCs w:val="22"/>
          <w:lang w:val="de-DE"/>
        </w:rPr>
        <w:t xml:space="preserve"> </w:t>
      </w:r>
      <w:r w:rsidRPr="00060455">
        <w:rPr>
          <w:rFonts w:ascii="Arial" w:hAnsi="Arial" w:cs="Arial"/>
          <w:color w:val="231F20"/>
          <w:sz w:val="22"/>
          <w:szCs w:val="22"/>
          <w:lang w:val="de-DE"/>
        </w:rPr>
        <w:t>aus, z. B. die Einrichtung von Umverteilungskonten. Vor 15 Jahren gingen in Deutschland Tausende Menschen gegen die Hartz-IV-Reformen auf die Straße. 2010 gaben Heike Weinbach und Andreas Kemper den Band</w:t>
      </w:r>
      <w:r w:rsidR="00477390" w:rsidRPr="00060455">
        <w:rPr>
          <w:rFonts w:ascii="Arial" w:hAnsi="Arial" w:cs="Arial"/>
          <w:color w:val="231F20"/>
          <w:sz w:val="22"/>
          <w:szCs w:val="22"/>
          <w:lang w:val="de-DE"/>
        </w:rPr>
        <w:t xml:space="preserve"> </w:t>
      </w:r>
      <w:r w:rsidR="00100C30" w:rsidRPr="00060455">
        <w:rPr>
          <w:rFonts w:ascii="Arial" w:hAnsi="Arial" w:cs="Arial"/>
          <w:color w:val="231F20"/>
          <w:sz w:val="22"/>
          <w:szCs w:val="22"/>
          <w:lang w:val="de-DE"/>
        </w:rPr>
        <w:t>„</w:t>
      </w:r>
      <w:r w:rsidR="00477390" w:rsidRPr="00060455">
        <w:rPr>
          <w:rFonts w:ascii="Arial" w:hAnsi="Arial" w:cs="Arial"/>
          <w:color w:val="231F20"/>
          <w:sz w:val="22"/>
          <w:szCs w:val="22"/>
          <w:lang w:val="de-DE"/>
        </w:rPr>
        <w:t>Klassis</w:t>
      </w:r>
      <w:r w:rsidRPr="00060455">
        <w:rPr>
          <w:rFonts w:ascii="Arial" w:hAnsi="Arial" w:cs="Arial"/>
          <w:color w:val="231F20"/>
          <w:sz w:val="22"/>
          <w:szCs w:val="22"/>
          <w:lang w:val="de-DE"/>
        </w:rPr>
        <w:t xml:space="preserve">mus. Eine Einführung“ heraus, der eine Debatte zu Klassismus in linken Kreisen anstieß. Häufig wird in Diskussionen zu Klassismus der weiße Fabrikarbeiter in den Vordergrund gerückt. Dabei haben trans Personen, alleinerziehende Mütter und Menschen, die Rassismus erfahren, ein hohes Armutsrisiko. Die Schwarze </w:t>
      </w:r>
      <w:r w:rsidR="00477390" w:rsidRPr="00060455">
        <w:rPr>
          <w:rFonts w:ascii="Arial" w:hAnsi="Arial" w:cs="Arial"/>
          <w:color w:val="231F20"/>
          <w:sz w:val="22"/>
          <w:szCs w:val="22"/>
          <w:lang w:val="de-DE"/>
        </w:rPr>
        <w:t>feminis</w:t>
      </w:r>
      <w:r w:rsidRPr="00060455">
        <w:rPr>
          <w:rFonts w:ascii="Arial" w:hAnsi="Arial" w:cs="Arial"/>
          <w:color w:val="231F20"/>
          <w:sz w:val="22"/>
          <w:szCs w:val="22"/>
          <w:lang w:val="de-DE"/>
        </w:rPr>
        <w:t>tische Wissenschaftlerin bell hooks wies 2000 in dem Buch ‚Where We Stand: Class Matters‘ auf die Bedeutung von Klasse und die Verwobenheit mit Rassismus und Sexismus hin. Bei der Klassenzugehörigkeit geht es neben ökonomischem (Eigentum, Vermögen) auch um kulturelles (Bildungsabschlüsse) und soziales Kapital (Vitamin B). Auch der Name, Wohnort, Sprache und der Geschmack können Marker für Klasse sein. Häufig verschränken sich Rassismus und Klassismus, wenn etwa von ‚Armutsmigration‘ gesprochen wird.</w:t>
      </w:r>
    </w:p>
    <w:p w14:paraId="14043095" w14:textId="4BAE6926" w:rsidR="00CA5452"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Trotz vielfältiger antiklassistischer Bewegungen ist Klassismus immer noch unsichtbar. So hält sich der Mythos, dass wir in Deutschland in einer ‚Leistungsgesellschaft‘ leben und alle, die ‚hart genug arbeiten‘, es nach ‚oben‘ schaffen können. Tatsächlich jedoch leben wir, wie die Autorin des Buchs ‚Wir Erben: Was Geld mit Menschen macht‘ Julia Friedrichs betont, in einer Erbengesellschaft. Die reichsten zehn Prozent der Haushalte besitzen zusammen sechzig Prozent des Gesamtvermögens. In Deutschland werden jedes Jahr ca. 400 Milliarden Euro vererbt. Erbschaften machen in Westdeutschland mittlerweile ein Drittel des Gesamtvermögens aus. Dass</w:t>
      </w:r>
      <w:r w:rsidR="00F97850">
        <w:rPr>
          <w:rFonts w:ascii="Arial" w:hAnsi="Arial" w:cs="Arial"/>
          <w:sz w:val="22"/>
          <w:szCs w:val="22"/>
          <w:lang w:val="de-DE"/>
        </w:rPr>
        <w:t xml:space="preserve"> </w:t>
      </w:r>
      <w:r w:rsidRPr="00060455">
        <w:rPr>
          <w:rFonts w:ascii="Arial" w:hAnsi="Arial" w:cs="Arial"/>
          <w:color w:val="231F20"/>
          <w:sz w:val="22"/>
          <w:szCs w:val="22"/>
          <w:lang w:val="de-DE"/>
        </w:rPr>
        <w:t>es kein Aufbegehren gibt, hat auch mit Klassismus zu tun. Verinnerlichter Klassismus führt zu Scham und der Abgrenzung von anderen Betroffenen. Auch Klassenprivilegien werden selten benannt. So ist es aktuell umso dringlicher, über Klasse zu sprechen, gegen Klassismus aktiv zu werden und gemeinsam Klassenkämpfe zu organisieren.“</w:t>
      </w:r>
    </w:p>
    <w:p w14:paraId="7FC87BA6" w14:textId="77777777" w:rsidR="00CA5452" w:rsidRPr="00060455" w:rsidRDefault="009F59B9" w:rsidP="00F97850">
      <w:pPr>
        <w:pStyle w:val="berschrift3"/>
        <w:spacing w:before="120"/>
        <w:ind w:left="0"/>
        <w:rPr>
          <w:rFonts w:ascii="Arial" w:hAnsi="Arial" w:cs="Arial"/>
          <w:lang w:val="de-DE"/>
        </w:rPr>
      </w:pPr>
      <w:r w:rsidRPr="00060455">
        <w:rPr>
          <w:rFonts w:ascii="Arial" w:hAnsi="Arial" w:cs="Arial"/>
          <w:b/>
          <w:color w:val="231F20"/>
          <w:lang w:val="de-DE"/>
        </w:rPr>
        <w:t>Fragen zum Text:</w:t>
      </w:r>
    </w:p>
    <w:p w14:paraId="493C7FFF"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Was ist Klassismus laut Francis Seeck? Wie funktioniert Klassismus?</w:t>
      </w:r>
    </w:p>
    <w:p w14:paraId="31073AAC"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Gegen wen richtet sich Klassismus? Wer profitiert von Klassismus?</w:t>
      </w:r>
    </w:p>
    <w:p w14:paraId="7D629493"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Geben Sie ein Beispiel für Klassismus!</w:t>
      </w:r>
    </w:p>
    <w:p w14:paraId="49EABF2B" w14:textId="77777777" w:rsidR="00CA5452" w:rsidRPr="00060455" w:rsidRDefault="00CA5452" w:rsidP="00FC5026">
      <w:pPr>
        <w:spacing w:before="120"/>
        <w:rPr>
          <w:rFonts w:ascii="Arial" w:eastAsia="Arial" w:hAnsi="Arial" w:cs="Arial"/>
          <w:lang w:val="de-DE"/>
        </w:rPr>
        <w:sectPr w:rsidR="00CA5452" w:rsidRPr="00060455" w:rsidSect="00F8536D">
          <w:pgSz w:w="11910" w:h="16840"/>
          <w:pgMar w:top="1417" w:right="1417" w:bottom="1134" w:left="1417" w:header="510" w:footer="950" w:gutter="0"/>
          <w:cols w:space="720"/>
          <w:docGrid w:linePitch="299"/>
        </w:sectPr>
      </w:pPr>
    </w:p>
    <w:p w14:paraId="4DB4A086" w14:textId="77777777" w:rsidR="00CA5452" w:rsidRPr="00060455" w:rsidRDefault="009F59B9" w:rsidP="00100C30">
      <w:pPr>
        <w:pStyle w:val="berschrift1"/>
        <w:spacing w:before="0"/>
        <w:ind w:left="0"/>
        <w:rPr>
          <w:rFonts w:ascii="Arial" w:hAnsi="Arial" w:cs="Arial"/>
          <w:b w:val="0"/>
          <w:bCs w:val="0"/>
          <w:lang w:val="de-DE"/>
        </w:rPr>
      </w:pPr>
      <w:r w:rsidRPr="00060455">
        <w:rPr>
          <w:rFonts w:ascii="Arial" w:hAnsi="Arial" w:cs="Arial"/>
          <w:color w:val="231F20"/>
          <w:lang w:val="de-DE"/>
        </w:rPr>
        <w:lastRenderedPageBreak/>
        <w:t>Handout D: Was bedeutet Klassismus?</w:t>
      </w:r>
    </w:p>
    <w:p w14:paraId="257F0E98" w14:textId="77777777" w:rsidR="00CA5452" w:rsidRPr="00060455" w:rsidRDefault="009F59B9" w:rsidP="00100C30">
      <w:pPr>
        <w:spacing w:after="240"/>
        <w:rPr>
          <w:rFonts w:ascii="Arial" w:eastAsia="Arial" w:hAnsi="Arial" w:cs="Arial"/>
          <w:lang w:val="it-IT"/>
        </w:rPr>
      </w:pPr>
      <w:r w:rsidRPr="00060455">
        <w:rPr>
          <w:rFonts w:ascii="Arial" w:hAnsi="Arial" w:cs="Arial"/>
          <w:i/>
          <w:color w:val="231F20"/>
          <w:lang w:val="de-DE"/>
        </w:rPr>
        <w:t xml:space="preserve">Aus: Heike Weinbach (2014). Kultur der Respektlosigkeit. </w:t>
      </w:r>
      <w:r w:rsidRPr="00060455">
        <w:rPr>
          <w:rFonts w:ascii="Arial" w:hAnsi="Arial" w:cs="Arial"/>
          <w:i/>
          <w:color w:val="231F20"/>
          <w:lang w:val="it-IT"/>
        </w:rPr>
        <w:t xml:space="preserve">Migrazine, 2. </w:t>
      </w:r>
      <w:hyperlink r:id="rId18">
        <w:r w:rsidRPr="00060455">
          <w:rPr>
            <w:rFonts w:ascii="Arial" w:hAnsi="Arial" w:cs="Arial"/>
            <w:i/>
            <w:color w:val="231F20"/>
            <w:u w:val="single" w:color="231F20"/>
            <w:lang w:val="it-IT"/>
          </w:rPr>
          <w:t>http://www.migrazine.at/artikel/kultur-</w:t>
        </w:r>
      </w:hyperlink>
      <w:r w:rsidRPr="00060455">
        <w:rPr>
          <w:rFonts w:ascii="Arial" w:hAnsi="Arial" w:cs="Arial"/>
          <w:i/>
          <w:color w:val="231F20"/>
          <w:u w:val="single" w:color="231F20"/>
          <w:lang w:val="it-IT"/>
        </w:rPr>
        <w:t>der-respektlosigkeit</w:t>
      </w:r>
      <w:r w:rsidRPr="00060455">
        <w:rPr>
          <w:rFonts w:ascii="Arial" w:hAnsi="Arial" w:cs="Arial"/>
          <w:i/>
          <w:color w:val="231F20"/>
          <w:lang w:val="it-IT"/>
        </w:rPr>
        <w:t>.</w:t>
      </w:r>
    </w:p>
    <w:p w14:paraId="165FB5DD" w14:textId="77777777" w:rsidR="00CA5452"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„Der Begriff ‚Klassismus‘ (eine Übersetzungsvariante des englischsprachigen ‚classism‘) stammt ursprünglich aus dem US-amerikanischen Kontext und wird analog zu Rassismus, Antisemitismus oder (Hetero-)Sexismus als eine Diskriminierungs- und Unterdrückungsform definiert. Diesem Verständnis nach umfasst der Begriff jedoch mehr als den Ausschluss von materiellen Ressourcen und politischer Partizipation.</w:t>
      </w:r>
    </w:p>
    <w:p w14:paraId="70D08E30" w14:textId="1188601F" w:rsidR="00F145DB" w:rsidRPr="00060455" w:rsidRDefault="009F59B9" w:rsidP="00100C30">
      <w:pPr>
        <w:pStyle w:val="Textkrper"/>
        <w:spacing w:before="120" w:line="276" w:lineRule="auto"/>
        <w:ind w:left="0"/>
        <w:jc w:val="both"/>
        <w:rPr>
          <w:rFonts w:ascii="Arial" w:hAnsi="Arial" w:cs="Arial"/>
          <w:color w:val="231F20"/>
          <w:sz w:val="22"/>
          <w:szCs w:val="22"/>
          <w:lang w:val="de-DE"/>
        </w:rPr>
      </w:pPr>
      <w:r w:rsidRPr="00060455">
        <w:rPr>
          <w:rFonts w:ascii="Arial" w:hAnsi="Arial" w:cs="Arial"/>
          <w:color w:val="231F20"/>
          <w:sz w:val="22"/>
          <w:szCs w:val="22"/>
          <w:lang w:val="de-DE"/>
        </w:rPr>
        <w:t xml:space="preserve">Bei Analysen von Klassismus wird zwar der Status von Menschen im Produktionsprozess zum Ausgangspunkt genommen, die ökonomische Stellung aber nicht als einziges Differenzmerkmal herangezogen. So spielen etwa auch Geschlechterverhältnisse eine wesentliche Rolle. Beispielsweise verdient eine weibliche Reinigungskraft in einem privaten Haushalt durchschnittlich acht Euro pro Stunde. Häufig handelt es sich dabei um prekäre, nicht sichtbare Arbeitsverhältnisse. Im Hinblick auf den gesamten Arbeitsmarkt der Reinigungskräfte lassen sich jedoch Unterschiede in der Bezahlung von Frauen und Männern konstatieren: Gebäudereinigung ist ein Beruf, in dem vorwiegend Männer ausgebildet werden, die meist sozialversicherungspflichtig </w:t>
      </w:r>
      <w:r w:rsidR="00AA0BA4" w:rsidRPr="00060455">
        <w:rPr>
          <w:rFonts w:ascii="Arial" w:hAnsi="Arial" w:cs="Arial"/>
          <w:color w:val="231F20"/>
          <w:sz w:val="22"/>
          <w:szCs w:val="22"/>
          <w:lang w:val="de-DE"/>
        </w:rPr>
        <w:t>beschäftigt in der Sicht</w:t>
      </w:r>
      <w:r w:rsidRPr="00060455">
        <w:rPr>
          <w:rFonts w:ascii="Arial" w:hAnsi="Arial" w:cs="Arial"/>
          <w:color w:val="231F20"/>
          <w:sz w:val="22"/>
          <w:szCs w:val="22"/>
          <w:lang w:val="de-DE"/>
        </w:rPr>
        <w:t>barkeit mehr verdienen.</w:t>
      </w:r>
    </w:p>
    <w:p w14:paraId="0BEBBC67" w14:textId="77777777" w:rsidR="00CA5452"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w:t>
      </w:r>
    </w:p>
    <w:p w14:paraId="6DA783B9" w14:textId="77777777" w:rsidR="00F145DB"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Seit Ende der 1990er Jahre erscheinen insbesondere in den USA vermehrt umfangreiche Analysen zur In</w:t>
      </w:r>
      <w:r w:rsidR="00AA0BA4" w:rsidRPr="00060455">
        <w:rPr>
          <w:rFonts w:ascii="Arial" w:hAnsi="Arial" w:cs="Arial"/>
          <w:color w:val="231F20"/>
          <w:sz w:val="22"/>
          <w:szCs w:val="22"/>
          <w:lang w:val="de-DE"/>
        </w:rPr>
        <w:t>ter</w:t>
      </w:r>
      <w:r w:rsidRPr="00060455">
        <w:rPr>
          <w:rFonts w:ascii="Arial" w:hAnsi="Arial" w:cs="Arial"/>
          <w:color w:val="231F20"/>
          <w:sz w:val="22"/>
          <w:szCs w:val="22"/>
          <w:lang w:val="de-DE"/>
        </w:rPr>
        <w:t>sektionalität von Geschlecht und sozialer Herkunft bzw. ‚Klasse‘. Die britische Soziologin Beverly Skeggs etwa formuliert in diesem Zusammenhang, dass nicht nur die Geschlechterrolle erlernt, sondern auch ‚Klasse‘ als kulturelles Verhalten erworben wird. Eng damit verbunden sind auch unterschiedliche Wahrnehmungen von Mädchen und Frauen je nach ihrer sozialen Herkunft. Suki Ali, ebenfalls Soziologin aus Großbritannien, kann zum Beispiel zeigen, dass Mädchen, die sich laut und raumnehmend verhalten, eher Working-Class-Identitäten zugeschrieben werden. Mädchen mit asiatischem Hintergrund werden von Lehrer</w:t>
      </w:r>
      <w:r w:rsidR="00AA0BA4" w:rsidRPr="00060455">
        <w:rPr>
          <w:rFonts w:ascii="Arial" w:hAnsi="Arial" w:cs="Arial"/>
          <w:color w:val="231F20"/>
          <w:sz w:val="22"/>
          <w:szCs w:val="22"/>
          <w:lang w:val="de-DE"/>
        </w:rPr>
        <w:t>Innen hingegen Eigenschaf</w:t>
      </w:r>
      <w:r w:rsidRPr="00060455">
        <w:rPr>
          <w:rFonts w:ascii="Arial" w:hAnsi="Arial" w:cs="Arial"/>
          <w:color w:val="231F20"/>
          <w:sz w:val="22"/>
          <w:szCs w:val="22"/>
          <w:lang w:val="de-DE"/>
        </w:rPr>
        <w:t>ten wie ruhig und ordentlich zugeschrieben. Dadurch werden sie eher als Ange</w:t>
      </w:r>
      <w:r w:rsidR="00AA0BA4" w:rsidRPr="00060455">
        <w:rPr>
          <w:rFonts w:ascii="Arial" w:hAnsi="Arial" w:cs="Arial"/>
          <w:color w:val="231F20"/>
          <w:sz w:val="22"/>
          <w:szCs w:val="22"/>
          <w:lang w:val="de-DE"/>
        </w:rPr>
        <w:t>hörige der Mittelklasse wahrge</w:t>
      </w:r>
      <w:r w:rsidRPr="00060455">
        <w:rPr>
          <w:rFonts w:ascii="Arial" w:hAnsi="Arial" w:cs="Arial"/>
          <w:color w:val="231F20"/>
          <w:sz w:val="22"/>
          <w:szCs w:val="22"/>
          <w:lang w:val="de-DE"/>
        </w:rPr>
        <w:t>nommen, auch wenn sie aus armen Kontexten stammen.</w:t>
      </w:r>
    </w:p>
    <w:p w14:paraId="4E7534E9" w14:textId="77777777" w:rsidR="00477390" w:rsidRPr="00060455" w:rsidRDefault="009F59B9" w:rsidP="00100C30">
      <w:pPr>
        <w:pStyle w:val="Textkrper"/>
        <w:spacing w:before="120" w:line="276" w:lineRule="auto"/>
        <w:ind w:left="0"/>
        <w:jc w:val="both"/>
        <w:rPr>
          <w:rFonts w:ascii="Arial" w:hAnsi="Arial" w:cs="Arial"/>
          <w:sz w:val="22"/>
          <w:szCs w:val="22"/>
          <w:lang w:val="de-DE"/>
        </w:rPr>
      </w:pPr>
      <w:r w:rsidRPr="00060455">
        <w:rPr>
          <w:rFonts w:ascii="Arial" w:hAnsi="Arial" w:cs="Arial"/>
          <w:color w:val="231F20"/>
          <w:sz w:val="22"/>
          <w:szCs w:val="22"/>
          <w:lang w:val="de-DE"/>
        </w:rPr>
        <w:t>[…]</w:t>
      </w:r>
    </w:p>
    <w:p w14:paraId="017BAD48" w14:textId="7817ED34" w:rsidR="00CA5452" w:rsidRPr="00060455" w:rsidRDefault="009F59B9" w:rsidP="00100C30">
      <w:pPr>
        <w:pStyle w:val="Textkrper"/>
        <w:spacing w:before="120" w:line="276" w:lineRule="auto"/>
        <w:ind w:left="0"/>
        <w:jc w:val="both"/>
        <w:rPr>
          <w:rFonts w:ascii="Arial" w:hAnsi="Arial" w:cs="Arial"/>
          <w:color w:val="231F20"/>
          <w:sz w:val="22"/>
          <w:szCs w:val="22"/>
          <w:lang w:val="de-DE"/>
        </w:rPr>
      </w:pPr>
      <w:r w:rsidRPr="00060455">
        <w:rPr>
          <w:rFonts w:ascii="Arial" w:hAnsi="Arial" w:cs="Arial"/>
          <w:color w:val="231F20"/>
          <w:sz w:val="22"/>
          <w:szCs w:val="22"/>
          <w:lang w:val="de-DE"/>
        </w:rPr>
        <w:t>Ohne Rechtfertigungsideologien lassen sich ökonomische Ungleichheitsstrukturen zumindest in Demokratien nicht aufrechterhalten. Denn die ungleiche Verteilung von Ressourcen bedarf der argumentativen Begründung.</w:t>
      </w:r>
      <w:r w:rsidR="00F145DB" w:rsidRPr="00060455">
        <w:rPr>
          <w:rFonts w:ascii="Arial" w:hAnsi="Arial" w:cs="Arial"/>
          <w:sz w:val="22"/>
          <w:szCs w:val="22"/>
          <w:lang w:val="de-DE"/>
        </w:rPr>
        <w:t xml:space="preserve"> </w:t>
      </w:r>
      <w:r w:rsidRPr="00060455">
        <w:rPr>
          <w:rFonts w:ascii="Arial" w:hAnsi="Arial" w:cs="Arial"/>
          <w:color w:val="231F20"/>
          <w:sz w:val="22"/>
          <w:szCs w:val="22"/>
          <w:lang w:val="de-DE"/>
        </w:rPr>
        <w:t>Klassismus beinhaltet daher auch ein diskursives Begründungsmuster, um bestimmte Bilder über Menschen zu legitimieren, deren Anteil an gesellschaftlichen und materiellen Gütern gering gehalten wird. In der Studie</w:t>
      </w:r>
      <w:r w:rsidR="00F145DB" w:rsidRPr="00060455">
        <w:rPr>
          <w:rFonts w:ascii="Arial" w:hAnsi="Arial" w:cs="Arial"/>
          <w:sz w:val="22"/>
          <w:szCs w:val="22"/>
          <w:lang w:val="de-DE"/>
        </w:rPr>
        <w:t xml:space="preserve"> </w:t>
      </w:r>
      <w:r w:rsidRPr="00060455">
        <w:rPr>
          <w:rFonts w:ascii="Arial" w:hAnsi="Arial" w:cs="Arial"/>
          <w:color w:val="231F20"/>
          <w:sz w:val="22"/>
          <w:szCs w:val="22"/>
          <w:lang w:val="de-DE"/>
        </w:rPr>
        <w:t xml:space="preserve">‚Special Eurobarometer: Poverty and Exclusion‘ vom September 2007 wurden </w:t>
      </w:r>
      <w:r w:rsidR="00AA0BA4" w:rsidRPr="00060455">
        <w:rPr>
          <w:rFonts w:ascii="Arial" w:hAnsi="Arial" w:cs="Arial"/>
          <w:color w:val="231F20"/>
          <w:sz w:val="22"/>
          <w:szCs w:val="22"/>
          <w:lang w:val="de-DE"/>
        </w:rPr>
        <w:t>–</w:t>
      </w:r>
      <w:r w:rsidRPr="00060455">
        <w:rPr>
          <w:rFonts w:ascii="Arial" w:hAnsi="Arial" w:cs="Arial"/>
          <w:color w:val="231F20"/>
          <w:sz w:val="22"/>
          <w:szCs w:val="22"/>
          <w:lang w:val="de-DE"/>
        </w:rPr>
        <w:t xml:space="preserve"> wenn auch eher vorsich</w:t>
      </w:r>
      <w:r w:rsidR="00AA0BA4" w:rsidRPr="00060455">
        <w:rPr>
          <w:rFonts w:ascii="Arial" w:hAnsi="Arial" w:cs="Arial"/>
          <w:color w:val="231F20"/>
          <w:sz w:val="22"/>
          <w:szCs w:val="22"/>
          <w:lang w:val="de-DE"/>
        </w:rPr>
        <w:t>tig – e</w:t>
      </w:r>
      <w:r w:rsidRPr="00060455">
        <w:rPr>
          <w:rFonts w:ascii="Arial" w:hAnsi="Arial" w:cs="Arial"/>
          <w:color w:val="231F20"/>
          <w:sz w:val="22"/>
          <w:szCs w:val="22"/>
          <w:lang w:val="de-DE"/>
        </w:rPr>
        <w:t>rstmals auf EU-Ebene nicht nur die ökonomischen Realitäten, sondern auch Diskriminierungen und Vorurteile gegenüber armen und ob</w:t>
      </w:r>
      <w:r w:rsidR="00B02BA1" w:rsidRPr="00060455">
        <w:rPr>
          <w:rFonts w:ascii="Arial" w:hAnsi="Arial" w:cs="Arial"/>
          <w:color w:val="231F20"/>
          <w:sz w:val="22"/>
          <w:szCs w:val="22"/>
          <w:lang w:val="de-DE"/>
        </w:rPr>
        <w:t>dachlosen Menschen thematisiert</w:t>
      </w:r>
      <w:r w:rsidR="00B02BA1" w:rsidRPr="00060455">
        <w:rPr>
          <w:rStyle w:val="Funotenzeichen"/>
          <w:rFonts w:ascii="Arial" w:hAnsi="Arial" w:cs="Arial"/>
          <w:color w:val="231F20"/>
          <w:sz w:val="22"/>
          <w:szCs w:val="22"/>
          <w:lang w:val="de-DE"/>
        </w:rPr>
        <w:footnoteReference w:id="1"/>
      </w:r>
      <w:r w:rsidRPr="00060455">
        <w:rPr>
          <w:rFonts w:ascii="Arial" w:hAnsi="Arial" w:cs="Arial"/>
          <w:color w:val="231F20"/>
          <w:position w:val="7"/>
          <w:sz w:val="22"/>
          <w:szCs w:val="22"/>
          <w:lang w:val="de-DE"/>
        </w:rPr>
        <w:t xml:space="preserve"> </w:t>
      </w:r>
      <w:r w:rsidRPr="00060455">
        <w:rPr>
          <w:rFonts w:ascii="Arial" w:hAnsi="Arial" w:cs="Arial"/>
          <w:color w:val="231F20"/>
          <w:sz w:val="22"/>
          <w:szCs w:val="22"/>
          <w:lang w:val="de-DE"/>
        </w:rPr>
        <w:t>68 Millionen BürgerInnen in der EU leben unter der Armutsgrenze oder sind armutsgefährdet. Der Report untersucht, wie Arm</w:t>
      </w:r>
      <w:r w:rsidR="00F145DB" w:rsidRPr="00060455">
        <w:rPr>
          <w:rFonts w:ascii="Arial" w:hAnsi="Arial" w:cs="Arial"/>
          <w:color w:val="231F20"/>
          <w:sz w:val="22"/>
          <w:szCs w:val="22"/>
          <w:lang w:val="de-DE"/>
        </w:rPr>
        <w:t>ut und Ausgrenzung in den euro</w:t>
      </w:r>
      <w:r w:rsidRPr="00060455">
        <w:rPr>
          <w:rFonts w:ascii="Arial" w:hAnsi="Arial" w:cs="Arial"/>
          <w:color w:val="231F20"/>
          <w:sz w:val="22"/>
          <w:szCs w:val="22"/>
          <w:lang w:val="de-DE"/>
        </w:rPr>
        <w:t>päischen Mitgliedsstaaten wahrgenommen werden (zum Beispiel welche Haltungen BürgerInnen gegenüber obdachlosen Menschen einnehmen). Diese Wahrnehmung ist stark abhängig von der eigenen ökonomischen Situation: Je reicher und abgesicherter eine Person ist, desto weniger nimmt sie Armut zur Kenntnis.</w:t>
      </w:r>
    </w:p>
    <w:p w14:paraId="48F3E464" w14:textId="4F8DBDF3" w:rsidR="00100C30" w:rsidRPr="00060455" w:rsidRDefault="00100C30" w:rsidP="00100C30">
      <w:pPr>
        <w:pStyle w:val="Textkrper"/>
        <w:spacing w:before="120" w:line="276" w:lineRule="auto"/>
        <w:ind w:left="0"/>
        <w:jc w:val="both"/>
        <w:rPr>
          <w:rFonts w:ascii="Arial" w:hAnsi="Arial" w:cs="Arial"/>
          <w:color w:val="231F20"/>
          <w:sz w:val="22"/>
          <w:szCs w:val="22"/>
          <w:lang w:val="de-DE"/>
        </w:rPr>
      </w:pPr>
    </w:p>
    <w:p w14:paraId="00B36672" w14:textId="77777777" w:rsidR="00CA5452" w:rsidRPr="00060455" w:rsidRDefault="009F59B9" w:rsidP="00F97850">
      <w:pPr>
        <w:pStyle w:val="berschrift3"/>
        <w:spacing w:after="240" w:line="228" w:lineRule="auto"/>
        <w:ind w:left="0"/>
        <w:rPr>
          <w:rFonts w:ascii="Arial" w:hAnsi="Arial" w:cs="Arial"/>
          <w:lang w:val="de-DE"/>
        </w:rPr>
      </w:pPr>
      <w:r w:rsidRPr="00060455">
        <w:rPr>
          <w:rFonts w:ascii="Arial" w:hAnsi="Arial" w:cs="Arial"/>
          <w:b/>
          <w:color w:val="231F20"/>
          <w:lang w:val="de-DE"/>
        </w:rPr>
        <w:lastRenderedPageBreak/>
        <w:t>Distanz halten</w:t>
      </w:r>
    </w:p>
    <w:p w14:paraId="7CA68ABE" w14:textId="0F950D80" w:rsidR="00100C30" w:rsidRPr="00060455" w:rsidRDefault="009F59B9" w:rsidP="00100C30">
      <w:pPr>
        <w:pStyle w:val="Textkrper"/>
        <w:spacing w:before="120" w:after="240" w:line="276" w:lineRule="auto"/>
        <w:ind w:left="0"/>
        <w:jc w:val="both"/>
        <w:rPr>
          <w:rFonts w:ascii="Arial" w:hAnsi="Arial" w:cs="Arial"/>
          <w:color w:val="231F20"/>
          <w:sz w:val="22"/>
          <w:szCs w:val="22"/>
          <w:lang w:val="de-DE"/>
        </w:rPr>
      </w:pPr>
      <w:r w:rsidRPr="00060455">
        <w:rPr>
          <w:rFonts w:ascii="Arial" w:hAnsi="Arial" w:cs="Arial"/>
          <w:color w:val="231F20"/>
          <w:sz w:val="22"/>
          <w:szCs w:val="22"/>
          <w:lang w:val="de-DE"/>
        </w:rPr>
        <w:t>Die Studie zeigt auch, wie sehr arme Menschen von sozialer und kultureller Partizipation</w:t>
      </w:r>
      <w:r w:rsidR="00AA0BA4" w:rsidRPr="00060455">
        <w:rPr>
          <w:rFonts w:ascii="Arial" w:hAnsi="Arial" w:cs="Arial"/>
          <w:color w:val="231F20"/>
          <w:sz w:val="22"/>
          <w:szCs w:val="22"/>
          <w:lang w:val="de-DE"/>
        </w:rPr>
        <w:t xml:space="preserve"> in der Gesellschaft aus</w:t>
      </w:r>
      <w:r w:rsidRPr="00060455">
        <w:rPr>
          <w:rFonts w:ascii="Arial" w:hAnsi="Arial" w:cs="Arial"/>
          <w:color w:val="231F20"/>
          <w:sz w:val="22"/>
          <w:szCs w:val="22"/>
          <w:lang w:val="de-DE"/>
        </w:rPr>
        <w:t>geschlossen sind. Die Vorurteile sind bemerkenswert: Dreißig Prozent der B</w:t>
      </w:r>
      <w:r w:rsidR="00AA0BA4" w:rsidRPr="00060455">
        <w:rPr>
          <w:rFonts w:ascii="Arial" w:hAnsi="Arial" w:cs="Arial"/>
          <w:color w:val="231F20"/>
          <w:sz w:val="22"/>
          <w:szCs w:val="22"/>
          <w:lang w:val="de-DE"/>
        </w:rPr>
        <w:t>efragten denken, dass arme Men</w:t>
      </w:r>
      <w:r w:rsidRPr="00060455">
        <w:rPr>
          <w:rFonts w:ascii="Arial" w:hAnsi="Arial" w:cs="Arial"/>
          <w:color w:val="231F20"/>
          <w:sz w:val="22"/>
          <w:szCs w:val="22"/>
          <w:lang w:val="de-DE"/>
        </w:rPr>
        <w:t>schen schon immer arm waren, zwanzig Prozent führen Armut darauf zurück, dass die Betroffenen ‚faul‘ seien und einen ‚Mangel an Willenskraft‘ hätten. Nur ein Prozent der BürgerInnen kann sich vor</w:t>
      </w:r>
      <w:r w:rsidR="00AA0BA4" w:rsidRPr="00060455">
        <w:rPr>
          <w:rFonts w:ascii="Arial" w:hAnsi="Arial" w:cs="Arial"/>
          <w:color w:val="231F20"/>
          <w:sz w:val="22"/>
          <w:szCs w:val="22"/>
          <w:lang w:val="de-DE"/>
        </w:rPr>
        <w:t>stellen, selbst obdach</w:t>
      </w:r>
      <w:r w:rsidRPr="00060455">
        <w:rPr>
          <w:rFonts w:ascii="Arial" w:hAnsi="Arial" w:cs="Arial"/>
          <w:color w:val="231F20"/>
          <w:sz w:val="22"/>
          <w:szCs w:val="22"/>
          <w:lang w:val="de-DE"/>
        </w:rPr>
        <w:t xml:space="preserve">los zu werden. Armut wird in einem hohen Maß als </w:t>
      </w:r>
      <w:r w:rsidR="00100C30" w:rsidRPr="00060455">
        <w:rPr>
          <w:rFonts w:ascii="Arial" w:hAnsi="Arial" w:cs="Arial"/>
          <w:color w:val="231F20"/>
          <w:sz w:val="22"/>
          <w:szCs w:val="22"/>
          <w:lang w:val="de-DE"/>
        </w:rPr>
        <w:t>‚</w:t>
      </w:r>
      <w:r w:rsidR="00783574" w:rsidRPr="00060455">
        <w:rPr>
          <w:rFonts w:ascii="Arial" w:hAnsi="Arial" w:cs="Arial"/>
          <w:color w:val="231F20"/>
          <w:lang w:val="de"/>
        </w:rPr>
        <w:t>anders</w:t>
      </w:r>
      <w:r w:rsidR="00100C30" w:rsidRPr="00060455">
        <w:rPr>
          <w:rFonts w:ascii="Arial" w:hAnsi="Arial" w:cs="Arial"/>
          <w:color w:val="231F20"/>
          <w:sz w:val="22"/>
          <w:szCs w:val="22"/>
          <w:lang w:val="de-DE"/>
        </w:rPr>
        <w:t>‘</w:t>
      </w:r>
      <w:r w:rsidRPr="00060455">
        <w:rPr>
          <w:rFonts w:ascii="Arial" w:hAnsi="Arial" w:cs="Arial"/>
          <w:color w:val="231F20"/>
          <w:sz w:val="22"/>
          <w:szCs w:val="22"/>
          <w:lang w:val="de-DE"/>
        </w:rPr>
        <w:t xml:space="preserve"> wahrgenommen und, wie die Studie zeigt, möglichst auf Dist</w:t>
      </w:r>
      <w:r w:rsidR="00AA0BA4" w:rsidRPr="00060455">
        <w:rPr>
          <w:rFonts w:ascii="Arial" w:hAnsi="Arial" w:cs="Arial"/>
          <w:color w:val="231F20"/>
          <w:sz w:val="22"/>
          <w:szCs w:val="22"/>
          <w:lang w:val="de-DE"/>
        </w:rPr>
        <w:t>anz zum eigenen Leben gehalten –</w:t>
      </w:r>
      <w:r w:rsidRPr="00060455">
        <w:rPr>
          <w:rFonts w:ascii="Arial" w:hAnsi="Arial" w:cs="Arial"/>
          <w:color w:val="231F20"/>
          <w:sz w:val="22"/>
          <w:szCs w:val="22"/>
          <w:lang w:val="de-DE"/>
        </w:rPr>
        <w:t xml:space="preserve"> es sei denn, die Menschen sind unmittelbar selbst </w:t>
      </w:r>
      <w:r w:rsidR="00477390" w:rsidRPr="00060455">
        <w:rPr>
          <w:rFonts w:ascii="Arial" w:hAnsi="Arial" w:cs="Arial"/>
          <w:color w:val="231F20"/>
          <w:sz w:val="22"/>
          <w:szCs w:val="22"/>
          <w:lang w:val="de-DE"/>
        </w:rPr>
        <w:t>betroffen.</w:t>
      </w:r>
    </w:p>
    <w:p w14:paraId="2E81BCCF" w14:textId="77777777" w:rsidR="00CA5452" w:rsidRPr="00060455" w:rsidRDefault="009F59B9" w:rsidP="00100C30">
      <w:pPr>
        <w:pStyle w:val="berschrift3"/>
        <w:spacing w:before="120" w:after="240"/>
        <w:ind w:left="0"/>
        <w:rPr>
          <w:rFonts w:ascii="Arial" w:hAnsi="Arial" w:cs="Arial"/>
          <w:lang w:val="de-DE"/>
        </w:rPr>
      </w:pPr>
      <w:r w:rsidRPr="00060455">
        <w:rPr>
          <w:rFonts w:ascii="Arial" w:hAnsi="Arial" w:cs="Arial"/>
          <w:b/>
          <w:color w:val="231F20"/>
          <w:lang w:val="de-DE"/>
        </w:rPr>
        <w:t>Fragen zum Text:</w:t>
      </w:r>
    </w:p>
    <w:p w14:paraId="42350F9D"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Was ist Klassismus laut Heike Weinbach?</w:t>
      </w:r>
    </w:p>
    <w:p w14:paraId="08A4DFA4" w14:textId="77777777" w:rsidR="00AF3673" w:rsidRPr="00060455" w:rsidRDefault="009F59B9" w:rsidP="00FC5026">
      <w:pPr>
        <w:spacing w:before="120"/>
        <w:rPr>
          <w:rFonts w:ascii="Arial" w:hAnsi="Arial" w:cs="Arial"/>
          <w:i/>
          <w:color w:val="231F20"/>
          <w:szCs w:val="24"/>
          <w:lang w:val="de-DE"/>
        </w:rPr>
      </w:pPr>
      <w:r w:rsidRPr="00060455">
        <w:rPr>
          <w:rFonts w:ascii="Arial" w:hAnsi="Arial" w:cs="Arial"/>
          <w:i/>
          <w:color w:val="231F20"/>
          <w:szCs w:val="24"/>
          <w:lang w:val="de-DE"/>
        </w:rPr>
        <w:t xml:space="preserve">Welche Rolle spielt Geschlecht </w:t>
      </w:r>
      <w:r w:rsidR="00AF3673" w:rsidRPr="00060455">
        <w:rPr>
          <w:rFonts w:ascii="Arial" w:hAnsi="Arial" w:cs="Arial"/>
          <w:i/>
          <w:color w:val="231F20"/>
          <w:szCs w:val="24"/>
          <w:lang w:val="de-DE"/>
        </w:rPr>
        <w:t>im Zusammenhang mit Klassismus?</w:t>
      </w:r>
    </w:p>
    <w:p w14:paraId="382455BE" w14:textId="77777777" w:rsidR="00AF3673" w:rsidRPr="00060455" w:rsidRDefault="009F59B9" w:rsidP="00FC5026">
      <w:pPr>
        <w:spacing w:before="120"/>
        <w:rPr>
          <w:rFonts w:ascii="Arial" w:hAnsi="Arial" w:cs="Arial"/>
          <w:i/>
          <w:color w:val="231F20"/>
          <w:szCs w:val="24"/>
          <w:lang w:val="de-DE"/>
        </w:rPr>
      </w:pPr>
      <w:r w:rsidRPr="00060455">
        <w:rPr>
          <w:rFonts w:ascii="Arial" w:hAnsi="Arial" w:cs="Arial"/>
          <w:i/>
          <w:color w:val="231F20"/>
          <w:szCs w:val="24"/>
          <w:lang w:val="de-DE"/>
        </w:rPr>
        <w:t>Welche Bedeutung hat Un/Sichtb</w:t>
      </w:r>
      <w:r w:rsidR="00AF3673" w:rsidRPr="00060455">
        <w:rPr>
          <w:rFonts w:ascii="Arial" w:hAnsi="Arial" w:cs="Arial"/>
          <w:i/>
          <w:color w:val="231F20"/>
          <w:szCs w:val="24"/>
          <w:lang w:val="de-DE"/>
        </w:rPr>
        <w:t>arkeit in Bezug auf Klassismus?</w:t>
      </w:r>
    </w:p>
    <w:p w14:paraId="64FA3895" w14:textId="77777777" w:rsidR="00CA5452" w:rsidRPr="00060455" w:rsidRDefault="009F59B9" w:rsidP="00FC5026">
      <w:pPr>
        <w:spacing w:before="120"/>
        <w:rPr>
          <w:rFonts w:ascii="Arial" w:eastAsia="Arial" w:hAnsi="Arial" w:cs="Arial"/>
          <w:lang w:val="de-DE"/>
        </w:rPr>
      </w:pPr>
      <w:r w:rsidRPr="00060455">
        <w:rPr>
          <w:rFonts w:ascii="Arial" w:hAnsi="Arial" w:cs="Arial"/>
          <w:i/>
          <w:color w:val="231F20"/>
          <w:szCs w:val="24"/>
          <w:lang w:val="de-DE"/>
        </w:rPr>
        <w:t>Wie wird ökonomische Ungleichheit gerechtfertigt?</w:t>
      </w:r>
    </w:p>
    <w:sectPr w:rsidR="00CA5452" w:rsidRPr="00060455" w:rsidSect="00F8536D">
      <w:footerReference w:type="default" r:id="rId19"/>
      <w:pgSz w:w="11910" w:h="16840"/>
      <w:pgMar w:top="1417" w:right="1417" w:bottom="1134" w:left="1417" w:header="510" w:footer="9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9F43" w14:textId="77777777" w:rsidR="00453BC2" w:rsidRDefault="00453BC2">
      <w:r>
        <w:separator/>
      </w:r>
    </w:p>
  </w:endnote>
  <w:endnote w:type="continuationSeparator" w:id="0">
    <w:p w14:paraId="7D09BACA" w14:textId="77777777" w:rsidR="00453BC2" w:rsidRDefault="0045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unito Sans Light">
    <w:panose1 w:val="00000400000000000000"/>
    <w:charset w:val="00"/>
    <w:family w:val="auto"/>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644298"/>
      <w:docPartObj>
        <w:docPartGallery w:val="Page Numbers (Bottom of Page)"/>
        <w:docPartUnique/>
      </w:docPartObj>
    </w:sdtPr>
    <w:sdtEndPr/>
    <w:sdtContent>
      <w:p w14:paraId="632B60F6" w14:textId="601A367B" w:rsidR="00567BFF" w:rsidRDefault="00567BFF">
        <w:pPr>
          <w:pStyle w:val="Fuzeile"/>
          <w:jc w:val="right"/>
        </w:pPr>
        <w:r>
          <w:fldChar w:fldCharType="begin"/>
        </w:r>
        <w:r>
          <w:instrText>PAGE   \* MERGEFORMAT</w:instrText>
        </w:r>
        <w:r>
          <w:fldChar w:fldCharType="separate"/>
        </w:r>
        <w:r>
          <w:rPr>
            <w:lang w:val="de-DE"/>
          </w:rPr>
          <w:t>2</w:t>
        </w:r>
        <w:r>
          <w:fldChar w:fldCharType="end"/>
        </w:r>
      </w:p>
    </w:sdtContent>
  </w:sdt>
  <w:p w14:paraId="790DDACD" w14:textId="58899FF8" w:rsidR="00AA0BA4" w:rsidRDefault="00AA0BA4">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1271" w14:textId="237F8F7E" w:rsidR="00D41DC8" w:rsidRPr="00B02BA1" w:rsidRDefault="006A570B" w:rsidP="00B02BA1">
    <w:pPr>
      <w:pStyle w:val="Fuzeile"/>
      <w:jc w:val="center"/>
    </w:pPr>
    <w:r>
      <w:rPr>
        <w:noProof/>
      </w:rPr>
      <mc:AlternateContent>
        <mc:Choice Requires="wps">
          <w:drawing>
            <wp:inline distT="0" distB="0" distL="0" distR="0" wp14:anchorId="5ECA4F57" wp14:editId="4EAEE809">
              <wp:extent cx="161290" cy="203200"/>
              <wp:effectExtent l="0" t="0" r="10160" b="6350"/>
              <wp:docPr id="121" name="Textfeld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924AA4" w14:textId="77777777" w:rsidR="00B02BA1" w:rsidRDefault="00B02BA1" w:rsidP="00B02BA1">
                          <w:pPr>
                            <w:spacing w:line="302" w:lineRule="exact"/>
                            <w:ind w:left="40"/>
                            <w:rPr>
                              <w:rFonts w:ascii="Lucida Sans" w:eastAsia="Lucida Sans" w:hAnsi="Lucida Sans" w:cs="Lucida Sans"/>
                              <w:sz w:val="28"/>
                              <w:szCs w:val="28"/>
                            </w:rPr>
                          </w:pPr>
                          <w:r>
                            <w:fldChar w:fldCharType="begin"/>
                          </w:r>
                          <w:r>
                            <w:rPr>
                              <w:rFonts w:ascii="Lucida Sans"/>
                              <w:b/>
                              <w:color w:val="231F20"/>
                              <w:sz w:val="28"/>
                            </w:rPr>
                            <w:instrText xml:space="preserve"> PAGE </w:instrText>
                          </w:r>
                          <w:r>
                            <w:fldChar w:fldCharType="separate"/>
                          </w:r>
                          <w:r>
                            <w:rPr>
                              <w:rFonts w:ascii="Lucida Sans"/>
                              <w:b/>
                              <w:noProof/>
                              <w:color w:val="231F20"/>
                              <w:sz w:val="28"/>
                            </w:rPr>
                            <w:t>1</w:t>
                          </w:r>
                          <w:r>
                            <w:fldChar w:fldCharType="end"/>
                          </w:r>
                        </w:p>
                      </w:txbxContent>
                    </wps:txbx>
                    <wps:bodyPr rot="0" vert="horz" wrap="square" lIns="0" tIns="0" rIns="0" bIns="0" anchor="t" anchorCtr="0" upright="1">
                      <a:noAutofit/>
                    </wps:bodyPr>
                  </wps:wsp>
                </a:graphicData>
              </a:graphic>
            </wp:inline>
          </w:drawing>
        </mc:Choice>
        <mc:Fallback>
          <w:pict>
            <v:shapetype w14:anchorId="5ECA4F57" id="_x0000_t202" coordsize="21600,21600" o:spt="202" path="m,l,21600r21600,l21600,xe">
              <v:stroke joinstyle="miter"/>
              <v:path gradientshapeok="t" o:connecttype="rect"/>
            </v:shapetype>
            <v:shape id="Textfeld 121" o:spid="_x0000_s1061" type="#_x0000_t202" style="width:12.7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" filled="f" stroked="f">
              <v:textbox inset="0,0,0,0">
                <w:txbxContent>
                  <w:p w14:paraId="5C924AA4" w14:textId="77777777" w:rsidR="00B02BA1" w:rsidRDefault="00B02BA1" w:rsidP="00B02BA1">
                    <w:pPr>
                      <w:spacing w:line="302" w:lineRule="exact"/>
                      <w:ind w:left="40"/>
                      <w:rPr>
                        <w:rFonts w:ascii="Lucida Sans" w:eastAsia="Lucida Sans" w:hAnsi="Lucida Sans" w:cs="Lucida Sans"/>
                        <w:sz w:val="28"/>
                        <w:szCs w:val="28"/>
                      </w:rPr>
                    </w:pPr>
                    <w:r>
                      <w:fldChar w:fldCharType="begin"/>
                    </w:r>
                    <w:r>
                      <w:rPr>
                        <w:rFonts w:ascii="Lucida Sans"/>
                        <w:b/>
                        <w:color w:val="231F20"/>
                        <w:sz w:val="28"/>
                      </w:rPr>
                      <w:instrText xml:space="preserve"> PAGE </w:instrText>
                    </w:r>
                    <w:r>
                      <w:fldChar w:fldCharType="separate"/>
                    </w:r>
                    <w:r>
                      <w:rPr>
                        <w:rFonts w:ascii="Lucida Sans"/>
                        <w:b/>
                        <w:noProof/>
                        <w:color w:val="231F20"/>
                        <w:sz w:val="28"/>
                      </w:rPr>
                      <w:t>1</w:t>
                    </w:r>
                    <w:r>
                      <w:fldChar w:fldCharType="end"/>
                    </w:r>
                  </w:p>
                </w:txbxContent>
              </v:textbox>
              <w10:anchorlock/>
            </v:shape>
          </w:pict>
        </mc:Fallback>
      </mc:AlternateContent>
    </w:r>
    <w:r w:rsidR="00B02BA1">
      <w:rPr>
        <w:rFonts w:ascii="Nunito Sans Light" w:hAnsi="Nunito Sans Light"/>
        <w:color w:val="231F20"/>
        <w:lang w:val="de-DE"/>
      </w:rPr>
      <w:t>HABITUS | MA</w:t>
    </w:r>
    <w:r w:rsidR="00B02BA1" w:rsidRPr="00C82004">
      <w:rPr>
        <w:rFonts w:ascii="Nunito Sans Light" w:hAnsi="Nunito Sans Light"/>
        <w:color w:val="231F20"/>
        <w:lang w:val="de-DE"/>
      </w:rPr>
      <w:t>CHT | BILDUNG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708043"/>
      <w:docPartObj>
        <w:docPartGallery w:val="Page Numbers (Bottom of Page)"/>
        <w:docPartUnique/>
      </w:docPartObj>
    </w:sdtPr>
    <w:sdtEndPr/>
    <w:sdtContent>
      <w:p w14:paraId="78A29094" w14:textId="5B5847BD" w:rsidR="00100C30" w:rsidRDefault="00100C30">
        <w:pPr>
          <w:pStyle w:val="Fuzeile"/>
          <w:jc w:val="right"/>
        </w:pPr>
        <w:r>
          <w:fldChar w:fldCharType="begin"/>
        </w:r>
        <w:r>
          <w:instrText>PAGE   \* MERGEFORMAT</w:instrText>
        </w:r>
        <w:r>
          <w:fldChar w:fldCharType="separate"/>
        </w:r>
        <w:r>
          <w:rPr>
            <w:lang w:val="de-DE"/>
          </w:rPr>
          <w:t>2</w:t>
        </w:r>
        <w:r>
          <w:fldChar w:fldCharType="end"/>
        </w:r>
      </w:p>
    </w:sdtContent>
  </w:sdt>
  <w:p w14:paraId="270E26E4" w14:textId="420A1A88" w:rsidR="00AA0BA4" w:rsidRDefault="00AA0BA4">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A14DA" w14:textId="77777777" w:rsidR="00453BC2" w:rsidRDefault="00453BC2">
      <w:r>
        <w:separator/>
      </w:r>
    </w:p>
  </w:footnote>
  <w:footnote w:type="continuationSeparator" w:id="0">
    <w:p w14:paraId="5A4CDF04" w14:textId="77777777" w:rsidR="00453BC2" w:rsidRDefault="00453BC2">
      <w:r>
        <w:continuationSeparator/>
      </w:r>
    </w:p>
  </w:footnote>
  <w:footnote w:id="1">
    <w:p w14:paraId="77A61539" w14:textId="77777777" w:rsidR="00B02BA1" w:rsidRPr="002F6E54" w:rsidRDefault="00B02BA1">
      <w:pPr>
        <w:pStyle w:val="Funotentext"/>
        <w:rPr>
          <w:rFonts w:ascii="Arial" w:hAnsi="Arial" w:cs="Arial"/>
          <w:color w:val="6D6E71"/>
          <w:sz w:val="16"/>
          <w:szCs w:val="16"/>
        </w:rPr>
      </w:pPr>
      <w:r w:rsidRPr="002F6E54">
        <w:rPr>
          <w:rFonts w:ascii="Arial" w:hAnsi="Arial" w:cs="Arial"/>
          <w:color w:val="6D6E71"/>
          <w:sz w:val="16"/>
          <w:szCs w:val="16"/>
        </w:rPr>
        <w:footnoteRef/>
      </w:r>
      <w:r w:rsidRPr="002F6E54">
        <w:rPr>
          <w:rFonts w:ascii="Arial" w:hAnsi="Arial" w:cs="Arial"/>
          <w:color w:val="6D6E71"/>
          <w:sz w:val="16"/>
          <w:szCs w:val="16"/>
        </w:rPr>
        <w:t xml:space="preserve"> Special Eurobarometer: Poverty and Exclusion 2007. </w:t>
      </w:r>
      <w:hyperlink r:id="rId1">
        <w:r w:rsidRPr="002F6E54">
          <w:rPr>
            <w:rFonts w:ascii="Arial" w:hAnsi="Arial" w:cs="Arial"/>
            <w:color w:val="6D6E71"/>
            <w:sz w:val="16"/>
            <w:szCs w:val="16"/>
            <w:u w:val="single"/>
          </w:rPr>
          <w:t>http://ec.europa.eu/public_opinion/archives/ebs/ebs_355_en.pdf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5A259" w14:textId="45EB5AE8" w:rsidR="00AA0BA4" w:rsidRDefault="00AA0BA4">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F6B"/>
    <w:multiLevelType w:val="hybridMultilevel"/>
    <w:tmpl w:val="395E305C"/>
    <w:lvl w:ilvl="0" w:tplc="6DBEACCC">
      <w:start w:val="1"/>
      <w:numFmt w:val="bullet"/>
      <w:lvlText w:val="•"/>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40076D8"/>
    <w:multiLevelType w:val="hybridMultilevel"/>
    <w:tmpl w:val="420EA0E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60854CA"/>
    <w:multiLevelType w:val="hybridMultilevel"/>
    <w:tmpl w:val="1C1CBEF6"/>
    <w:lvl w:ilvl="0" w:tplc="743EDCCE">
      <w:start w:val="1"/>
      <w:numFmt w:val="decimal"/>
      <w:lvlText w:val="(%1)"/>
      <w:lvlJc w:val="left"/>
      <w:pPr>
        <w:ind w:left="720" w:hanging="360"/>
      </w:pPr>
      <w:rPr>
        <w:rFonts w:hint="default"/>
        <w:color w:val="23211F"/>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7B03A73"/>
    <w:multiLevelType w:val="hybridMultilevel"/>
    <w:tmpl w:val="3CFA90B6"/>
    <w:lvl w:ilvl="0" w:tplc="1F1262BE">
      <w:start w:val="1"/>
      <w:numFmt w:val="decimal"/>
      <w:lvlText w:val="(%1)"/>
      <w:lvlJc w:val="left"/>
      <w:pPr>
        <w:ind w:left="242" w:hanging="242"/>
      </w:pPr>
      <w:rPr>
        <w:rFonts w:ascii="Lucida Sans" w:eastAsia="Lucida Sans" w:hAnsi="Lucida Sans" w:hint="default"/>
        <w:color w:val="231F20"/>
        <w:w w:val="79"/>
        <w:sz w:val="20"/>
        <w:szCs w:val="20"/>
      </w:rPr>
    </w:lvl>
    <w:lvl w:ilvl="1" w:tplc="9176D834">
      <w:start w:val="1"/>
      <w:numFmt w:val="bullet"/>
      <w:lvlText w:val="•"/>
      <w:lvlJc w:val="left"/>
      <w:pPr>
        <w:ind w:left="578" w:hanging="242"/>
      </w:pPr>
      <w:rPr>
        <w:rFonts w:hint="default"/>
      </w:rPr>
    </w:lvl>
    <w:lvl w:ilvl="2" w:tplc="EF4CD676">
      <w:start w:val="1"/>
      <w:numFmt w:val="bullet"/>
      <w:lvlText w:val="•"/>
      <w:lvlJc w:val="left"/>
      <w:pPr>
        <w:ind w:left="914" w:hanging="242"/>
      </w:pPr>
      <w:rPr>
        <w:rFonts w:hint="default"/>
      </w:rPr>
    </w:lvl>
    <w:lvl w:ilvl="3" w:tplc="283CD258">
      <w:start w:val="1"/>
      <w:numFmt w:val="bullet"/>
      <w:lvlText w:val="•"/>
      <w:lvlJc w:val="left"/>
      <w:pPr>
        <w:ind w:left="1250" w:hanging="242"/>
      </w:pPr>
      <w:rPr>
        <w:rFonts w:hint="default"/>
      </w:rPr>
    </w:lvl>
    <w:lvl w:ilvl="4" w:tplc="161C7BF8">
      <w:start w:val="1"/>
      <w:numFmt w:val="bullet"/>
      <w:lvlText w:val="•"/>
      <w:lvlJc w:val="left"/>
      <w:pPr>
        <w:ind w:left="1586" w:hanging="242"/>
      </w:pPr>
      <w:rPr>
        <w:rFonts w:hint="default"/>
      </w:rPr>
    </w:lvl>
    <w:lvl w:ilvl="5" w:tplc="7100824A">
      <w:start w:val="1"/>
      <w:numFmt w:val="bullet"/>
      <w:lvlText w:val="•"/>
      <w:lvlJc w:val="left"/>
      <w:pPr>
        <w:ind w:left="1922" w:hanging="242"/>
      </w:pPr>
      <w:rPr>
        <w:rFonts w:hint="default"/>
      </w:rPr>
    </w:lvl>
    <w:lvl w:ilvl="6" w:tplc="B38ED22C">
      <w:start w:val="1"/>
      <w:numFmt w:val="bullet"/>
      <w:lvlText w:val="•"/>
      <w:lvlJc w:val="left"/>
      <w:pPr>
        <w:ind w:left="2259" w:hanging="242"/>
      </w:pPr>
      <w:rPr>
        <w:rFonts w:hint="default"/>
      </w:rPr>
    </w:lvl>
    <w:lvl w:ilvl="7" w:tplc="60503EA0">
      <w:start w:val="1"/>
      <w:numFmt w:val="bullet"/>
      <w:lvlText w:val="•"/>
      <w:lvlJc w:val="left"/>
      <w:pPr>
        <w:ind w:left="2595" w:hanging="242"/>
      </w:pPr>
      <w:rPr>
        <w:rFonts w:hint="default"/>
      </w:rPr>
    </w:lvl>
    <w:lvl w:ilvl="8" w:tplc="D77ADEAE">
      <w:start w:val="1"/>
      <w:numFmt w:val="bullet"/>
      <w:lvlText w:val="•"/>
      <w:lvlJc w:val="left"/>
      <w:pPr>
        <w:ind w:left="2931" w:hanging="242"/>
      </w:pPr>
      <w:rPr>
        <w:rFonts w:hint="default"/>
      </w:rPr>
    </w:lvl>
  </w:abstractNum>
  <w:abstractNum w:abstractNumId="4" w15:restartNumberingAfterBreak="0">
    <w:nsid w:val="34706738"/>
    <w:multiLevelType w:val="hybridMultilevel"/>
    <w:tmpl w:val="37341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2DF22E8"/>
    <w:multiLevelType w:val="hybridMultilevel"/>
    <w:tmpl w:val="261C6D20"/>
    <w:lvl w:ilvl="0" w:tplc="EE90A15C">
      <w:start w:val="1"/>
      <w:numFmt w:val="bullet"/>
      <w:lvlText w:val=""/>
      <w:lvlJc w:val="left"/>
      <w:pPr>
        <w:ind w:left="720" w:hanging="360"/>
      </w:pPr>
      <w:rPr>
        <w:rFonts w:ascii="Webdings" w:hAnsi="Webdings" w:hint="default"/>
        <w:b/>
        <w:spacing w:val="0"/>
        <w:w w:val="100"/>
        <w:position w:val="0"/>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2942C99"/>
    <w:multiLevelType w:val="hybridMultilevel"/>
    <w:tmpl w:val="246A39F6"/>
    <w:lvl w:ilvl="0" w:tplc="E7765196">
      <w:start w:val="1"/>
      <w:numFmt w:val="decimal"/>
      <w:lvlText w:val="(%1)"/>
      <w:lvlJc w:val="left"/>
      <w:pPr>
        <w:ind w:left="380" w:hanging="280"/>
      </w:pPr>
      <w:rPr>
        <w:rFonts w:ascii="Arial" w:eastAsia="Lucida Sans" w:hAnsi="Arial" w:cs="Arial" w:hint="default"/>
        <w:color w:val="595959" w:themeColor="text1" w:themeTint="A6"/>
        <w:w w:val="103"/>
        <w:sz w:val="22"/>
        <w:szCs w:val="22"/>
      </w:rPr>
    </w:lvl>
    <w:lvl w:ilvl="1" w:tplc="87B6F03A">
      <w:start w:val="1"/>
      <w:numFmt w:val="bullet"/>
      <w:lvlText w:val="•"/>
      <w:lvlJc w:val="left"/>
      <w:pPr>
        <w:ind w:left="484" w:hanging="114"/>
      </w:pPr>
      <w:rPr>
        <w:rFonts w:ascii="Lucida Sans" w:eastAsia="Lucida Sans" w:hAnsi="Lucida Sans" w:hint="default"/>
        <w:color w:val="231F20"/>
        <w:w w:val="63"/>
        <w:sz w:val="20"/>
        <w:szCs w:val="20"/>
      </w:rPr>
    </w:lvl>
    <w:lvl w:ilvl="2" w:tplc="6DBEACCC">
      <w:start w:val="1"/>
      <w:numFmt w:val="bullet"/>
      <w:lvlText w:val="•"/>
      <w:lvlJc w:val="left"/>
      <w:pPr>
        <w:ind w:left="1608" w:hanging="114"/>
      </w:pPr>
      <w:rPr>
        <w:rFonts w:hint="default"/>
      </w:rPr>
    </w:lvl>
    <w:lvl w:ilvl="3" w:tplc="8E8C2800">
      <w:start w:val="1"/>
      <w:numFmt w:val="bullet"/>
      <w:lvlText w:val="•"/>
      <w:lvlJc w:val="left"/>
      <w:pPr>
        <w:ind w:left="2733" w:hanging="114"/>
      </w:pPr>
      <w:rPr>
        <w:rFonts w:hint="default"/>
      </w:rPr>
    </w:lvl>
    <w:lvl w:ilvl="4" w:tplc="F4863F64">
      <w:start w:val="1"/>
      <w:numFmt w:val="bullet"/>
      <w:lvlText w:val="•"/>
      <w:lvlJc w:val="left"/>
      <w:pPr>
        <w:ind w:left="3858" w:hanging="114"/>
      </w:pPr>
      <w:rPr>
        <w:rFonts w:hint="default"/>
      </w:rPr>
    </w:lvl>
    <w:lvl w:ilvl="5" w:tplc="336E8EDE">
      <w:start w:val="1"/>
      <w:numFmt w:val="bullet"/>
      <w:lvlText w:val="•"/>
      <w:lvlJc w:val="left"/>
      <w:pPr>
        <w:ind w:left="4982" w:hanging="114"/>
      </w:pPr>
      <w:rPr>
        <w:rFonts w:hint="default"/>
      </w:rPr>
    </w:lvl>
    <w:lvl w:ilvl="6" w:tplc="792032D2">
      <w:start w:val="1"/>
      <w:numFmt w:val="bullet"/>
      <w:lvlText w:val="•"/>
      <w:lvlJc w:val="left"/>
      <w:pPr>
        <w:ind w:left="6107" w:hanging="114"/>
      </w:pPr>
      <w:rPr>
        <w:rFonts w:hint="default"/>
      </w:rPr>
    </w:lvl>
    <w:lvl w:ilvl="7" w:tplc="E8C46496">
      <w:start w:val="1"/>
      <w:numFmt w:val="bullet"/>
      <w:lvlText w:val="•"/>
      <w:lvlJc w:val="left"/>
      <w:pPr>
        <w:ind w:left="7231" w:hanging="114"/>
      </w:pPr>
      <w:rPr>
        <w:rFonts w:hint="default"/>
      </w:rPr>
    </w:lvl>
    <w:lvl w:ilvl="8" w:tplc="485E9150">
      <w:start w:val="1"/>
      <w:numFmt w:val="bullet"/>
      <w:lvlText w:val="•"/>
      <w:lvlJc w:val="left"/>
      <w:pPr>
        <w:ind w:left="8356" w:hanging="114"/>
      </w:pPr>
      <w:rPr>
        <w:rFonts w:hint="default"/>
      </w:rPr>
    </w:lvl>
  </w:abstractNum>
  <w:abstractNum w:abstractNumId="7" w15:restartNumberingAfterBreak="0">
    <w:nsid w:val="5EE00925"/>
    <w:multiLevelType w:val="hybridMultilevel"/>
    <w:tmpl w:val="263A08A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color w:val="231F20"/>
        <w:spacing w:val="0"/>
        <w:w w:val="100"/>
        <w:sz w:val="20"/>
        <w:szCs w:val="2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4"/>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52"/>
    <w:rsid w:val="00060455"/>
    <w:rsid w:val="000F46B6"/>
    <w:rsid w:val="00100C30"/>
    <w:rsid w:val="002D7DEC"/>
    <w:rsid w:val="002F6E54"/>
    <w:rsid w:val="00342297"/>
    <w:rsid w:val="0038309E"/>
    <w:rsid w:val="00453BC2"/>
    <w:rsid w:val="00477390"/>
    <w:rsid w:val="004A2F6C"/>
    <w:rsid w:val="00536F59"/>
    <w:rsid w:val="00566B3F"/>
    <w:rsid w:val="00567BFF"/>
    <w:rsid w:val="005A4D48"/>
    <w:rsid w:val="006A570B"/>
    <w:rsid w:val="00710660"/>
    <w:rsid w:val="00783574"/>
    <w:rsid w:val="007D33F2"/>
    <w:rsid w:val="00840C8C"/>
    <w:rsid w:val="00882459"/>
    <w:rsid w:val="009A1446"/>
    <w:rsid w:val="009D6DBE"/>
    <w:rsid w:val="009F59B9"/>
    <w:rsid w:val="00A05C0B"/>
    <w:rsid w:val="00A06DA1"/>
    <w:rsid w:val="00A605CC"/>
    <w:rsid w:val="00AA0BA4"/>
    <w:rsid w:val="00AB219A"/>
    <w:rsid w:val="00AF3673"/>
    <w:rsid w:val="00B02BA1"/>
    <w:rsid w:val="00B61B2E"/>
    <w:rsid w:val="00CA5452"/>
    <w:rsid w:val="00D41DC8"/>
    <w:rsid w:val="00D85403"/>
    <w:rsid w:val="00E13F08"/>
    <w:rsid w:val="00F145DB"/>
    <w:rsid w:val="00F75FFB"/>
    <w:rsid w:val="00F8536D"/>
    <w:rsid w:val="00F97850"/>
    <w:rsid w:val="00FB3A32"/>
    <w:rsid w:val="00FC50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749B5E3"/>
  <w15:docId w15:val="{91E926C4-146D-4C3D-9A36-C6BB5C43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style>
  <w:style w:type="paragraph" w:styleId="berschrift1">
    <w:name w:val="heading 1"/>
    <w:basedOn w:val="Standard"/>
    <w:uiPriority w:val="1"/>
    <w:qFormat/>
    <w:pPr>
      <w:spacing w:before="19"/>
      <w:ind w:left="100"/>
      <w:outlineLvl w:val="0"/>
    </w:pPr>
    <w:rPr>
      <w:rFonts w:ascii="Tahoma" w:eastAsia="Tahoma" w:hAnsi="Tahoma"/>
      <w:b/>
      <w:bCs/>
      <w:sz w:val="36"/>
      <w:szCs w:val="36"/>
    </w:rPr>
  </w:style>
  <w:style w:type="paragraph" w:styleId="berschrift2">
    <w:name w:val="heading 2"/>
    <w:basedOn w:val="Standard"/>
    <w:uiPriority w:val="1"/>
    <w:qFormat/>
    <w:pPr>
      <w:outlineLvl w:val="1"/>
    </w:pPr>
    <w:rPr>
      <w:rFonts w:ascii="Lucida Sans" w:eastAsia="Lucida Sans" w:hAnsi="Lucida Sans"/>
      <w:sz w:val="36"/>
      <w:szCs w:val="36"/>
    </w:rPr>
  </w:style>
  <w:style w:type="paragraph" w:styleId="berschrift3">
    <w:name w:val="heading 3"/>
    <w:basedOn w:val="Standard"/>
    <w:uiPriority w:val="1"/>
    <w:qFormat/>
    <w:pPr>
      <w:ind w:left="100"/>
      <w:outlineLvl w:val="2"/>
    </w:pPr>
    <w:rPr>
      <w:rFonts w:ascii="Lucida Sans" w:eastAsia="Lucida Sans" w:hAnsi="Lucida San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ind w:left="100"/>
    </w:pPr>
    <w:rPr>
      <w:rFonts w:ascii="Lucida Sans" w:eastAsia="Lucida Sans" w:hAnsi="Lucida Sans"/>
      <w:sz w:val="20"/>
      <w:szCs w:val="20"/>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character" w:styleId="Hyperlink">
    <w:name w:val="Hyperlink"/>
    <w:basedOn w:val="Absatz-Standardschriftart"/>
    <w:uiPriority w:val="99"/>
    <w:unhideWhenUsed/>
    <w:rsid w:val="00477390"/>
    <w:rPr>
      <w:color w:val="0000FF" w:themeColor="hyperlink"/>
      <w:u w:val="single"/>
    </w:rPr>
  </w:style>
  <w:style w:type="table" w:styleId="Tabellenraster">
    <w:name w:val="Table Grid"/>
    <w:basedOn w:val="NormaleTabelle"/>
    <w:uiPriority w:val="59"/>
    <w:rsid w:val="009D6DBE"/>
    <w:pPr>
      <w:widowControl/>
    </w:pPr>
    <w:rPr>
      <w:lang w:val="de-A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AA0BA4"/>
    <w:pPr>
      <w:tabs>
        <w:tab w:val="center" w:pos="4536"/>
        <w:tab w:val="right" w:pos="9072"/>
      </w:tabs>
    </w:pPr>
  </w:style>
  <w:style w:type="character" w:customStyle="1" w:styleId="KopfzeileZchn">
    <w:name w:val="Kopfzeile Zchn"/>
    <w:basedOn w:val="Absatz-Standardschriftart"/>
    <w:link w:val="Kopfzeile"/>
    <w:uiPriority w:val="99"/>
    <w:rsid w:val="00AA0BA4"/>
  </w:style>
  <w:style w:type="paragraph" w:styleId="Fuzeile">
    <w:name w:val="footer"/>
    <w:basedOn w:val="Standard"/>
    <w:link w:val="FuzeileZchn"/>
    <w:uiPriority w:val="99"/>
    <w:unhideWhenUsed/>
    <w:rsid w:val="00AA0BA4"/>
    <w:pPr>
      <w:tabs>
        <w:tab w:val="center" w:pos="4536"/>
        <w:tab w:val="right" w:pos="9072"/>
      </w:tabs>
    </w:pPr>
  </w:style>
  <w:style w:type="character" w:customStyle="1" w:styleId="FuzeileZchn">
    <w:name w:val="Fußzeile Zchn"/>
    <w:basedOn w:val="Absatz-Standardschriftart"/>
    <w:link w:val="Fuzeile"/>
    <w:uiPriority w:val="99"/>
    <w:rsid w:val="00AA0BA4"/>
  </w:style>
  <w:style w:type="paragraph" w:styleId="Funotentext">
    <w:name w:val="footnote text"/>
    <w:basedOn w:val="Standard"/>
    <w:link w:val="FunotentextZchn"/>
    <w:uiPriority w:val="99"/>
    <w:semiHidden/>
    <w:unhideWhenUsed/>
    <w:rsid w:val="00B02BA1"/>
    <w:rPr>
      <w:sz w:val="20"/>
      <w:szCs w:val="20"/>
    </w:rPr>
  </w:style>
  <w:style w:type="character" w:customStyle="1" w:styleId="FunotentextZchn">
    <w:name w:val="Fußnotentext Zchn"/>
    <w:basedOn w:val="Absatz-Standardschriftart"/>
    <w:link w:val="Funotentext"/>
    <w:uiPriority w:val="99"/>
    <w:semiHidden/>
    <w:rsid w:val="00B02BA1"/>
    <w:rPr>
      <w:sz w:val="20"/>
      <w:szCs w:val="20"/>
    </w:rPr>
  </w:style>
  <w:style w:type="character" w:styleId="Funotenzeichen">
    <w:name w:val="footnote reference"/>
    <w:basedOn w:val="Absatz-Standardschriftart"/>
    <w:uiPriority w:val="99"/>
    <w:semiHidden/>
    <w:unhideWhenUsed/>
    <w:rsid w:val="00B02BA1"/>
    <w:rPr>
      <w:vertAlign w:val="superscript"/>
    </w:rPr>
  </w:style>
  <w:style w:type="character" w:styleId="NichtaufgelsteErwhnung">
    <w:name w:val="Unresolved Mention"/>
    <w:basedOn w:val="Absatz-Standardschriftart"/>
    <w:uiPriority w:val="99"/>
    <w:semiHidden/>
    <w:unhideWhenUsed/>
    <w:rsid w:val="002F6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fes.de/pdf-files/bueros/erfurt/12716.pdf" TargetMode="External"/><Relationship Id="rId13" Type="http://schemas.openxmlformats.org/officeDocument/2006/relationships/header" Target="header1.xml"/><Relationship Id="rId18" Type="http://schemas.openxmlformats.org/officeDocument/2006/relationships/hyperlink" Target="http://www.migrazine.at/artikel/kultu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erstandard.at/story/2000103474440/soziologin-altreiter-die-mittelschicht-stellt-" TargetMode="External"/><Relationship Id="rId17" Type="http://schemas.openxmlformats.org/officeDocument/2006/relationships/hyperlink" Target="mailto:lisa.scheer@uni-graz.at" TargetMode="External"/><Relationship Id="rId2" Type="http://schemas.openxmlformats.org/officeDocument/2006/relationships/numbering" Target="numbering.xml"/><Relationship Id="rId16" Type="http://schemas.openxmlformats.org/officeDocument/2006/relationships/hyperlink" Target="mailto:lisa.scheer@uni-graz.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rstandard.at/story/2000103474440/soziologin-altreiter-die-mittelschicht-stell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erstandard.at/consent/tcf/story/2000122166516/betina-aumair-das-gefuehl-v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migrazine.at/artikel/kultur-der-"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public_opinion/archives/ebs/ebs_355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5ECF9-C048-45BD-829B-05A658B86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3168</Words>
  <Characters>23155</Characters>
  <Application>Microsoft Office Word</Application>
  <DocSecurity>0</DocSecurity>
  <Lines>192</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Dungl, Caroline (caroline.dungl@uni-graz.at)</cp:lastModifiedBy>
  <cp:revision>19</cp:revision>
  <dcterms:created xsi:type="dcterms:W3CDTF">2022-11-06T20:08:00Z</dcterms:created>
  <dcterms:modified xsi:type="dcterms:W3CDTF">2023-02-13T15:04:00Z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2022-08-31T00:00:00Z</vt:filetime>
  </property>
  <property fmtid="{D5CDD505-2E9C-101B-9397-08002B2CF9AE}" pid="3" name="LastSaved">
    <vt:filetime>2022-08-31T00:00:00Z</vt:filetime>
  </property>
</Properties>
</file>